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  <w:permStart w:id="838891475" w:edGrp="everyone"/>
      <w:permEnd w:id="838891475"/>
    </w:p>
    <w:p w:rsidR="00004904" w:rsidRPr="00817001" w:rsidRDefault="00004904" w:rsidP="0000490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60904" cy="2857871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158" cy="286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ПРОФЕССИОНАЛЬНОЕ ОБРАЗОВАНИЕ</w:t>
      </w: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Default="00004904" w:rsidP="00004904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ПОВЫШЕНИЯ КВАЛИФИКАЦИИ</w:t>
      </w:r>
    </w:p>
    <w:p w:rsidR="00004904" w:rsidRPr="00004904" w:rsidRDefault="00004904" w:rsidP="0000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04904">
        <w:rPr>
          <w:rFonts w:ascii="Times New Roman" w:hAnsi="Times New Roman" w:cs="Times New Roman"/>
          <w:b/>
          <w:sz w:val="28"/>
          <w:szCs w:val="28"/>
        </w:rPr>
        <w:t>Пожарно-технический минимум для рабочих,</w:t>
      </w:r>
    </w:p>
    <w:p w:rsidR="00004904" w:rsidRDefault="00004904" w:rsidP="0000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904">
        <w:rPr>
          <w:rFonts w:ascii="Times New Roman" w:hAnsi="Times New Roman" w:cs="Times New Roman"/>
          <w:b/>
          <w:sz w:val="28"/>
          <w:szCs w:val="28"/>
        </w:rPr>
        <w:t>осуществляющих пожароопасные работы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904" w:rsidRDefault="00004904" w:rsidP="00004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04" w:rsidRDefault="00004904" w:rsidP="00004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04" w:rsidRDefault="00004904" w:rsidP="00004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04" w:rsidRDefault="00004904" w:rsidP="00004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04" w:rsidRDefault="00004904" w:rsidP="00004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04" w:rsidRDefault="00004904" w:rsidP="00004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04" w:rsidRDefault="00004904" w:rsidP="00004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04" w:rsidRDefault="00004904" w:rsidP="0000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004904" w:rsidRDefault="00004904" w:rsidP="0000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004904" w:rsidRDefault="008A3277" w:rsidP="008A3277">
      <w:pPr>
        <w:jc w:val="right"/>
        <w:rPr>
          <w:rFonts w:ascii="Times New Roman" w:hAnsi="Times New Roman" w:cs="Times New Roman"/>
          <w:b/>
        </w:rPr>
      </w:pPr>
      <w:r w:rsidRPr="0069684A">
        <w:rPr>
          <w:rFonts w:ascii="Times New Roman" w:hAnsi="Times New Roman" w:cs="Times New Roman"/>
          <w:b/>
        </w:rPr>
        <w:t xml:space="preserve">          </w:t>
      </w:r>
    </w:p>
    <w:p w:rsidR="00004904" w:rsidRDefault="00004904" w:rsidP="00004904">
      <w:pPr>
        <w:rPr>
          <w:rFonts w:ascii="Times New Roman" w:hAnsi="Times New Roman" w:cs="Times New Roman"/>
          <w:b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lastRenderedPageBreak/>
        <w:t>СОДЕРЖАНИЕ</w:t>
      </w: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004904" w:rsidRPr="00817001" w:rsidRDefault="00004904" w:rsidP="00004904">
      <w:pPr>
        <w:widowControl w:val="0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04904" w:rsidRPr="00817001" w:rsidRDefault="00004904" w:rsidP="00004904">
      <w:pPr>
        <w:widowControl w:val="0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программы:</w:t>
      </w:r>
    </w:p>
    <w:p w:rsidR="00004904" w:rsidRPr="00817001" w:rsidRDefault="00004904" w:rsidP="00004904">
      <w:pPr>
        <w:widowControl w:val="0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Характеристика профессиональной деятельности слушателей</w:t>
      </w:r>
    </w:p>
    <w:p w:rsidR="00004904" w:rsidRPr="00817001" w:rsidRDefault="00004904" w:rsidP="00004904">
      <w:pPr>
        <w:widowControl w:val="0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слушателей и требования к обучающимся</w:t>
      </w:r>
    </w:p>
    <w:p w:rsidR="00004904" w:rsidRPr="00817001" w:rsidRDefault="00004904" w:rsidP="00004904">
      <w:pPr>
        <w:widowControl w:val="0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</w:t>
      </w:r>
      <w:r w:rsidRPr="0081700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ланируемые результаты обучения</w:t>
      </w: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4904" w:rsidRPr="00817001" w:rsidRDefault="00004904" w:rsidP="00004904">
      <w:pPr>
        <w:widowControl w:val="0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дистанционного обучения</w:t>
      </w:r>
    </w:p>
    <w:p w:rsidR="00004904" w:rsidRPr="00817001" w:rsidRDefault="00004904" w:rsidP="00004904">
      <w:pPr>
        <w:tabs>
          <w:tab w:val="left" w:pos="555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004904" w:rsidRPr="00817001" w:rsidRDefault="00004904" w:rsidP="00004904">
      <w:pPr>
        <w:widowControl w:val="0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 и содержание программы</w:t>
      </w:r>
    </w:p>
    <w:p w:rsidR="00004904" w:rsidRPr="00817001" w:rsidRDefault="00004904" w:rsidP="00004904">
      <w:pPr>
        <w:widowControl w:val="0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план программы</w:t>
      </w:r>
    </w:p>
    <w:p w:rsidR="00004904" w:rsidRPr="00817001" w:rsidRDefault="00004904" w:rsidP="00004904">
      <w:pPr>
        <w:widowControl w:val="0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Календарный учебный график</w:t>
      </w:r>
    </w:p>
    <w:p w:rsidR="00004904" w:rsidRPr="00817001" w:rsidRDefault="00004904" w:rsidP="00004904">
      <w:pPr>
        <w:widowControl w:val="0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разделов и модулей программы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904" w:rsidRPr="00817001" w:rsidRDefault="00004904" w:rsidP="00004904">
      <w:pPr>
        <w:widowControl w:val="0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аттестации и оценочные материалы</w:t>
      </w:r>
    </w:p>
    <w:p w:rsidR="00004904" w:rsidRPr="00817001" w:rsidRDefault="00004904" w:rsidP="00004904">
      <w:pPr>
        <w:widowControl w:val="0"/>
        <w:numPr>
          <w:ilvl w:val="1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аттестации</w:t>
      </w:r>
    </w:p>
    <w:p w:rsidR="00004904" w:rsidRPr="00817001" w:rsidRDefault="00004904" w:rsidP="00004904">
      <w:pPr>
        <w:numPr>
          <w:ilvl w:val="1"/>
          <w:numId w:val="2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оценочных материалов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904" w:rsidRPr="00817001" w:rsidRDefault="00004904" w:rsidP="00004904">
      <w:pPr>
        <w:widowControl w:val="0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Организационно-педагогические условия реализации программы</w:t>
      </w:r>
    </w:p>
    <w:p w:rsidR="00004904" w:rsidRPr="00817001" w:rsidRDefault="00004904" w:rsidP="00004904">
      <w:pPr>
        <w:widowControl w:val="0"/>
        <w:numPr>
          <w:ilvl w:val="1"/>
          <w:numId w:val="23"/>
        </w:numPr>
        <w:tabs>
          <w:tab w:val="left" w:pos="1211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sz w:val="24"/>
          <w:szCs w:val="24"/>
        </w:rPr>
        <w:t>Требования к квалификации педагогических кадров, обеспечивающих реализацию образовательного процесса</w:t>
      </w:r>
    </w:p>
    <w:p w:rsidR="00004904" w:rsidRPr="00817001" w:rsidRDefault="00004904" w:rsidP="00004904">
      <w:pPr>
        <w:widowControl w:val="0"/>
        <w:numPr>
          <w:ilvl w:val="1"/>
          <w:numId w:val="23"/>
        </w:numPr>
        <w:tabs>
          <w:tab w:val="left" w:pos="103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sz w:val="24"/>
          <w:szCs w:val="24"/>
        </w:rPr>
        <w:t>Требования к материально-техническим условиям</w:t>
      </w:r>
    </w:p>
    <w:p w:rsidR="00004904" w:rsidRPr="00817001" w:rsidRDefault="00004904" w:rsidP="00004904">
      <w:pPr>
        <w:widowControl w:val="0"/>
        <w:numPr>
          <w:ilvl w:val="1"/>
          <w:numId w:val="23"/>
        </w:numPr>
        <w:tabs>
          <w:tab w:val="left" w:pos="103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sz w:val="24"/>
          <w:szCs w:val="24"/>
        </w:rPr>
        <w:t>Перечень информационных источников</w:t>
      </w:r>
    </w:p>
    <w:p w:rsidR="00004904" w:rsidRDefault="00004904" w:rsidP="00004904">
      <w:pPr>
        <w:rPr>
          <w:rFonts w:ascii="Times New Roman" w:hAnsi="Times New Roman" w:cs="Times New Roman"/>
          <w:b/>
        </w:rPr>
      </w:pPr>
    </w:p>
    <w:p w:rsidR="00004904" w:rsidRDefault="00004904" w:rsidP="008A3277">
      <w:pPr>
        <w:jc w:val="right"/>
        <w:rPr>
          <w:rFonts w:ascii="Times New Roman" w:hAnsi="Times New Roman" w:cs="Times New Roman"/>
          <w:b/>
        </w:rPr>
      </w:pPr>
    </w:p>
    <w:p w:rsidR="00004904" w:rsidRDefault="00004904" w:rsidP="008A3277">
      <w:pPr>
        <w:jc w:val="right"/>
        <w:rPr>
          <w:rFonts w:ascii="Times New Roman" w:hAnsi="Times New Roman" w:cs="Times New Roman"/>
          <w:b/>
        </w:rPr>
      </w:pPr>
    </w:p>
    <w:p w:rsidR="005F4665" w:rsidRDefault="005F4665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8A3277">
      <w:pPr>
        <w:pStyle w:val="6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</w:p>
    <w:p w:rsidR="00004904" w:rsidRDefault="00004904" w:rsidP="00004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04" w:rsidRPr="00817001" w:rsidRDefault="00004904" w:rsidP="00004904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contextualSpacing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8170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ПОЯСНИТЕЛЬНАЯ ЗАПИСКА</w:t>
      </w: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004904" w:rsidRPr="00817001" w:rsidRDefault="00004904" w:rsidP="00004904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contextualSpacing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8170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Общая характеристика программы</w:t>
      </w: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004904" w:rsidRPr="00004904" w:rsidRDefault="00004904" w:rsidP="0000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повышения квалификации «</w:t>
      </w:r>
      <w:r w:rsidRPr="00004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рабочих,</w:t>
      </w:r>
    </w:p>
    <w:p w:rsidR="00004904" w:rsidRPr="00817001" w:rsidRDefault="00004904" w:rsidP="0000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пожароопасные работы</w:t>
      </w: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Программа) направлена на удовлетворение образовательных и профессиональных потребностей, обеспечение соответствия квалификации специалистов различных отраслей меняющимся условиям профессиональной деятельности.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sz w:val="24"/>
          <w:szCs w:val="24"/>
        </w:rPr>
        <w:t>Данная Программа имеет практико-ориентированный характер, позволяет ориентировать слушателей на реализацию полученных знаний и приобретенных навыков для компетентного выполнения работ, которые оказывают влияние на пожарную безопасность.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sz w:val="24"/>
          <w:szCs w:val="24"/>
        </w:rPr>
        <w:t>Программа разработана с целью осуществления единой государственной политики в области повышения квалификации специалистов строительной отрасли для обновления их теоретических или практических знаний в связи с повышенными требованиям в области обеспечения строительной безопасности, а также в соответствии с требованиями законодательства в области пожарной безопасности.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sz w:val="24"/>
          <w:szCs w:val="24"/>
        </w:rPr>
        <w:t>Законодательные и нормативные правовые акты, в соответствии с которыми разрабатывалась программа повышения квалификации: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Федеральный закон от 29 декабря 2012 г. № 273-ФЗ «Об образовании в Российской Федерации»;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17001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 июля </w:t>
      </w:r>
      <w:r w:rsidRPr="00817001">
        <w:rPr>
          <w:rFonts w:ascii="Times New Roman" w:eastAsia="Calibri" w:hAnsi="Times New Roman" w:cs="Times New Roman"/>
          <w:sz w:val="24"/>
          <w:szCs w:val="24"/>
        </w:rPr>
        <w:br/>
        <w:t>2013 г. № 499 г.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и науки Российской Федерации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sz w:val="24"/>
          <w:szCs w:val="24"/>
        </w:rPr>
        <w:t xml:space="preserve">- Единый квалификационный справочник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Министерства здравоохранения и социального развития Российской Федерации от 26 августа 2010 № 761н; 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sz w:val="24"/>
          <w:szCs w:val="24"/>
        </w:rPr>
        <w:t xml:space="preserve">- Единый квалификационный справочник должностей руководителей, специалистов и служащих (разделы </w:t>
      </w:r>
      <w:r w:rsidRPr="00817001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817001">
        <w:rPr>
          <w:rFonts w:ascii="Times New Roman" w:eastAsia="Calibri" w:hAnsi="Times New Roman" w:cs="Times New Roman"/>
          <w:i/>
          <w:iCs/>
          <w:sz w:val="24"/>
          <w:szCs w:val="24"/>
        </w:rPr>
        <w:t>Общеотраслевые квалификационные характеристики должностей работников, занятых на предприятиях, в учреждениях и организациях</w:t>
      </w:r>
      <w:r w:rsidRPr="00817001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817001">
        <w:rPr>
          <w:rFonts w:ascii="Times New Roman" w:eastAsia="Calibri" w:hAnsi="Times New Roman" w:cs="Times New Roman"/>
          <w:sz w:val="24"/>
          <w:szCs w:val="24"/>
        </w:rPr>
        <w:t>и</w:t>
      </w:r>
      <w:r w:rsidRPr="00817001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Pr="00817001">
        <w:rPr>
          <w:rFonts w:ascii="Times New Roman" w:eastAsia="Calibri" w:hAnsi="Times New Roman" w:cs="Times New Roman"/>
          <w:i/>
          <w:iCs/>
          <w:sz w:val="24"/>
          <w:szCs w:val="24"/>
        </w:rPr>
        <w:t>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</w:r>
      <w:r w:rsidRPr="00817001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817001">
        <w:rPr>
          <w:rFonts w:ascii="Times New Roman" w:eastAsia="Calibri" w:hAnsi="Times New Roman" w:cs="Times New Roman"/>
          <w:sz w:val="24"/>
          <w:szCs w:val="24"/>
        </w:rPr>
        <w:t>), утвержденного Постановлением Минтруда РФ от 21.08.1998 № 37;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22 июля 2008 г. №123-ФЗ «Технический регламент о требованиях пожарной безопасности». 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РФ от 25 апреля 2012 г. </w:t>
      </w:r>
      <w:r w:rsidRPr="0081700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817001">
        <w:rPr>
          <w:rFonts w:ascii="Times New Roman" w:eastAsia="Calibri" w:hAnsi="Times New Roman" w:cs="Times New Roman"/>
          <w:sz w:val="24"/>
          <w:szCs w:val="24"/>
        </w:rPr>
        <w:t xml:space="preserve"> 390 «О противопожарном режиме». 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Start w:id="1" w:name="_Hlk480288918"/>
      <w:r w:rsidRPr="00817001">
        <w:rPr>
          <w:rFonts w:ascii="Times New Roman" w:eastAsia="Calibri" w:hAnsi="Times New Roman" w:cs="Times New Roman"/>
          <w:sz w:val="24"/>
          <w:szCs w:val="24"/>
        </w:rPr>
        <w:t>Федеральный закон от 21 декабря 1994 г. № 69-ФЗ. "О пожарной безопасности".</w:t>
      </w:r>
    </w:p>
    <w:bookmarkEnd w:id="1"/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тельность освоения программы – 4</w:t>
      </w:r>
      <w:r w:rsidRPr="00817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 часов, включая все виды аудиторной и самостоятельной учебной работы слушателей.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Учебная нагрузка устанавливается не более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40</w:t>
      </w:r>
      <w:r w:rsidRPr="00817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часов в неделю, </w:t>
      </w:r>
      <w:r w:rsidRPr="00817001">
        <w:rPr>
          <w:rFonts w:ascii="Times New Roman" w:eastAsia="T3Font_9" w:hAnsi="Times New Roman" w:cs="Times New Roman"/>
          <w:sz w:val="24"/>
          <w:szCs w:val="24"/>
          <w:lang w:eastAsia="ru-RU"/>
        </w:rPr>
        <w:t>включая все виды аудиторной и внеаудиторной учебной работы.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 обучения: очная с применением электронного обучения и дистанционных образовательных технологий.</w:t>
      </w:r>
    </w:p>
    <w:p w:rsidR="00004904" w:rsidRPr="00817001" w:rsidRDefault="00004904" w:rsidP="0000490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81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170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Характеристика профессиональной деятельности слушателя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Области профессиональной деятельности*</w:t>
      </w:r>
      <w:r w:rsidRPr="00817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</w:p>
    <w:p w:rsidR="00004904" w:rsidRPr="00817001" w:rsidRDefault="00004904" w:rsidP="00004904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инженерные изыскания, проектирование, возведение, эксплуатация, обслуживание, мониторинг;</w:t>
      </w:r>
    </w:p>
    <w:p w:rsidR="00004904" w:rsidRPr="00817001" w:rsidRDefault="00004904" w:rsidP="00004904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оценка, ремонт и реконструкция зданий и сооружений;</w:t>
      </w:r>
    </w:p>
    <w:p w:rsidR="00004904" w:rsidRPr="00817001" w:rsidRDefault="00004904" w:rsidP="00004904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инженерное обеспечение и оборудование строительных объектов и городских территорий;</w:t>
      </w:r>
    </w:p>
    <w:p w:rsidR="00004904" w:rsidRPr="00817001" w:rsidRDefault="00004904" w:rsidP="00004904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машин, оборудования и технологий для строительно-монтажных работ, работ по обслуживанию зданий и сооружений, а также производства строительных материалов, изделий и конструкций.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700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Объекты профессиональной деятельности* – 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промышленные, гражданские здания, инженерные, гидротехнические и природоохранные сооружения;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строительные материалы, изделия и конструкции;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системы теплогазоснабжения, вентиляции, водоснабжения и водоотведения зданий и сооружений, и населенных пунктов;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машины, оборудование, технологические комплексы и системы автоматизации, используемые при строительстве эксплуатации, обслуживании, ремонте и реконструкции строительных объектов и объектов жилищно-коммунального хозяйства, а также при производстве строительных материалов, изделий и конструкций;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817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объекты недвижимости, земельные участки, городские территории,</w:t>
      </w:r>
      <w:r w:rsidRPr="0081700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817001">
        <w:rPr>
          <w:rFonts w:ascii="Times New Roman" w:eastAsia="Calibri" w:hAnsi="Times New Roman" w:cs="Times New Roman"/>
          <w:sz w:val="24"/>
          <w:szCs w:val="24"/>
          <w:lang w:eastAsia="ru-RU"/>
        </w:rPr>
        <w:t>объекты городской инфраструктуры и жилищно-коммунального хозяйства.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Виды профессиональной деятельности**</w:t>
      </w:r>
      <w:r w:rsidRPr="00817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в области инженерно-геодезических изысканий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в области инженерно-технического проектирования для градостроительной деятельности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строительного производства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Производственно-техническое и технологическое обеспечение строительного производства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строительной организацией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* - в соответствии с ФГОС ВО 83.03.01 Строительство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в соответствии с реестром областей и видов профессиональной деятельности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numPr>
          <w:ilvl w:val="1"/>
          <w:numId w:val="28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слушателей и требования к обучающимся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ориентировано на следующую </w:t>
      </w:r>
      <w:r w:rsidRPr="00817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целевую аудиторию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руководители и специалисты проектных и строительных организаций, предприятий строительной индустрии, исследовательских и проектных институтов, работающих в области строительства, архитектуры, инженерных изысканий:</w:t>
      </w:r>
    </w:p>
    <w:p w:rsidR="00004904" w:rsidRPr="00817001" w:rsidRDefault="00004904" w:rsidP="00004904">
      <w:pPr>
        <w:widowControl w:val="0"/>
        <w:numPr>
          <w:ilvl w:val="0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специалисты со средним специальным образованием по специальности:</w:t>
      </w:r>
    </w:p>
    <w:p w:rsidR="00004904" w:rsidRPr="00817001" w:rsidRDefault="00004904" w:rsidP="00004904">
      <w:pPr>
        <w:widowControl w:val="0"/>
        <w:numPr>
          <w:ilvl w:val="1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строительство и эксплуатация зданий и сооружений;</w:t>
      </w:r>
    </w:p>
    <w:p w:rsidR="00004904" w:rsidRPr="00817001" w:rsidRDefault="00004904" w:rsidP="00004904">
      <w:pPr>
        <w:widowControl w:val="0"/>
        <w:numPr>
          <w:ilvl w:val="1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строительство мостов;</w:t>
      </w:r>
    </w:p>
    <w:p w:rsidR="00004904" w:rsidRPr="00817001" w:rsidRDefault="00004904" w:rsidP="00004904">
      <w:pPr>
        <w:widowControl w:val="0"/>
        <w:numPr>
          <w:ilvl w:val="1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монтаж и эксплуатация внутренних сантехнических устройств и вентиляции;</w:t>
      </w:r>
    </w:p>
    <w:p w:rsidR="00004904" w:rsidRPr="00817001" w:rsidRDefault="00004904" w:rsidP="00004904">
      <w:pPr>
        <w:widowControl w:val="0"/>
        <w:numPr>
          <w:ilvl w:val="1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монтаж, наладка и эксплуатация электрооборудования промышленных и гражданских зданий;</w:t>
      </w:r>
    </w:p>
    <w:p w:rsidR="00004904" w:rsidRPr="00817001" w:rsidRDefault="00004904" w:rsidP="00004904">
      <w:pPr>
        <w:widowControl w:val="0"/>
        <w:numPr>
          <w:ilvl w:val="0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специалисты с высшим специальным образованием по специальности:</w:t>
      </w:r>
    </w:p>
    <w:p w:rsidR="00004904" w:rsidRPr="00817001" w:rsidRDefault="00004904" w:rsidP="00004904">
      <w:pPr>
        <w:widowControl w:val="0"/>
        <w:numPr>
          <w:ilvl w:val="1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строительство;</w:t>
      </w:r>
    </w:p>
    <w:p w:rsidR="00004904" w:rsidRPr="00817001" w:rsidRDefault="00004904" w:rsidP="00004904">
      <w:pPr>
        <w:widowControl w:val="0"/>
        <w:numPr>
          <w:ilvl w:val="1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механическое оборудование и технологические комплексы предприятий строи</w:t>
      </w: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>тельных материалов, изделий и конструкций;</w:t>
      </w:r>
    </w:p>
    <w:p w:rsidR="00004904" w:rsidRPr="00817001" w:rsidRDefault="00004904" w:rsidP="00004904">
      <w:pPr>
        <w:widowControl w:val="0"/>
        <w:numPr>
          <w:ilvl w:val="1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промышленно-гражданское строительство;</w:t>
      </w:r>
    </w:p>
    <w:p w:rsidR="00004904" w:rsidRPr="00817001" w:rsidRDefault="00004904" w:rsidP="00004904">
      <w:pPr>
        <w:widowControl w:val="0"/>
        <w:numPr>
          <w:ilvl w:val="1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городское строительство и хозяйство;</w:t>
      </w:r>
    </w:p>
    <w:p w:rsidR="00004904" w:rsidRPr="00817001" w:rsidRDefault="00004904" w:rsidP="00004904">
      <w:pPr>
        <w:widowControl w:val="0"/>
        <w:numPr>
          <w:ilvl w:val="1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теплогазоснабжение и вентиляция;</w:t>
      </w:r>
    </w:p>
    <w:p w:rsidR="00004904" w:rsidRPr="00817001" w:rsidRDefault="00004904" w:rsidP="00004904">
      <w:pPr>
        <w:widowControl w:val="0"/>
        <w:numPr>
          <w:ilvl w:val="1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водоснабжение и водоотведение;</w:t>
      </w:r>
    </w:p>
    <w:p w:rsidR="00004904" w:rsidRPr="00817001" w:rsidRDefault="00004904" w:rsidP="00004904">
      <w:pPr>
        <w:widowControl w:val="0"/>
        <w:numPr>
          <w:ilvl w:val="1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механизация и автоматизация строительства;</w:t>
      </w:r>
    </w:p>
    <w:p w:rsidR="00004904" w:rsidRPr="00817001" w:rsidRDefault="00004904" w:rsidP="00004904">
      <w:pPr>
        <w:widowControl w:val="0"/>
        <w:numPr>
          <w:ilvl w:val="1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мосты и транспортные тоннели;</w:t>
      </w:r>
    </w:p>
    <w:p w:rsidR="00004904" w:rsidRPr="00817001" w:rsidRDefault="00004904" w:rsidP="00004904">
      <w:pPr>
        <w:widowControl w:val="0"/>
        <w:numPr>
          <w:ilvl w:val="1"/>
          <w:numId w:val="25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</w:rPr>
        <w:t>автомобильные дороги и аэродромы.</w:t>
      </w: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Требования к минимальному </w:t>
      </w:r>
      <w:r w:rsidRPr="00817001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>уровню образования:</w:t>
      </w:r>
      <w:r w:rsidRPr="0081700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 освоению программы допускаются лица, имеющие среднее профессиональное и (или) высшее образование, а также лица, получающие среднее профессиональное и (или) высшее образование. </w:t>
      </w: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Требования к </w:t>
      </w:r>
      <w:r w:rsidRPr="00817001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>опыту работы</w:t>
      </w:r>
      <w:r w:rsidRPr="0081700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слушателей: специальных не требуется</w:t>
      </w: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004904" w:rsidRPr="00817001" w:rsidRDefault="00004904" w:rsidP="00004904">
      <w:pPr>
        <w:numPr>
          <w:ilvl w:val="1"/>
          <w:numId w:val="28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17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ланируемые результаты обучения</w:t>
      </w: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обучения:</w:t>
      </w:r>
    </w:p>
    <w:p w:rsidR="00004904" w:rsidRPr="00817001" w:rsidRDefault="00004904" w:rsidP="00004904">
      <w:pPr>
        <w:widowControl w:val="0"/>
        <w:numPr>
          <w:ilvl w:val="0"/>
          <w:numId w:val="26"/>
        </w:numPr>
        <w:tabs>
          <w:tab w:val="left" w:pos="79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новаций в управленческих, экономических и технологических аспектах пожарной безопасности;</w:t>
      </w:r>
    </w:p>
    <w:p w:rsidR="00004904" w:rsidRPr="00817001" w:rsidRDefault="00004904" w:rsidP="00004904">
      <w:pPr>
        <w:widowControl w:val="0"/>
        <w:numPr>
          <w:ilvl w:val="0"/>
          <w:numId w:val="26"/>
        </w:numPr>
        <w:tabs>
          <w:tab w:val="left" w:pos="79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профессиональных компетенций и обеспечение необходимого уровня квалификации для обеспечения требований пожарной безопасности;</w:t>
      </w:r>
    </w:p>
    <w:p w:rsidR="00004904" w:rsidRPr="00817001" w:rsidRDefault="00004904" w:rsidP="00004904">
      <w:pPr>
        <w:widowControl w:val="0"/>
        <w:tabs>
          <w:tab w:val="left" w:pos="79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задач.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Программа направлена на совершенствование следующих профессиональных компетенций (в соответствии с ФГОС ВО по направлению подготовки 08.03.01 Строительство (уровень бакалавриата)), на обеспечение выполнения трудовых функций в рамках имеющейся квалификации.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Общекультурными компетенциями (ОК):</w:t>
      </w: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способностью организовывать и возглавлять работу небольшого коллектива инженерно-технических работников, работу небольшого научного коллектива, готовность к лидерству (ОК-1);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способностью и готовностью к творческой адаптации к конкретным условиям выполняемых задач и их инновационным решениям (ОК-2);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способностью к пр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офессиональному росту (ОК-3);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способностью самостоятельно получать знания, используя различные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источники информации (ОК-4);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способностью к анализу и синтезу, критическому мышлению, обобщению, принятию и аргументированном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 отстаиванию решений (ОК-5);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способностью обобщать практические результаты работы и предлагать новые решения, к резюмированию и аргументированному отст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аиванию своих решений (ОК-6);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способностью и готовностью использовать знание методов и теорий экономических наук при осуществлении экспертных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аналитических работ (ОК-7);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способностью принимать управленческие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технические решения (ОК-8);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способностью самостоятельно планировать, проводить, обрабатывать 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оценивать эксперимент (ОК-9);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ab/>
        <w:t>способностью к творческому осмыслению результатов эксперимента, разработке рекомендаций по их практическому применению, выд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вижению научных идей (ОК-10);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способностью представлять итоги профессиональной деятельности в виде отчетов, рефератов, статей, оформленных в соответствии с предъяв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ляемыми требованиями (ОК-11);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 владением навыками публичных выступлений, дискуссий, проведения занятий (ОК-12).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Профессиональными компетенциями (ПК):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проектно-конструкторская: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способностью выполнять сложные инженерно-технические разработки в области техносферной безопасности (ПК-1);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прогнозировать, определять зоны повышенного техногенного риска и зоны по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вышенного загрязнения (ПК-2);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оптимизировать методы и способы обеспечения безопасности человека от воздействия различных негативных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факторов в техносфере (ПК3);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способностью проводить экономическую оценку эффективности внедряемых инженерно-технических мероприятий (ПК-4); 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сервисно-эксплуатационна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</w:t>
      </w: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способностью реализовывать на практике в конкретных условиях известные мероприятия (методы) по защите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человека в техносфере (ПК-5);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осуществлять технико-экономические расчеты мероприятий по п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овышению безопасности (ПК-6);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способностью к реализации новых методов повышения надежности и устойчивости технических объектов, поддержания их функционального назначения (ПК-7);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научно-исследовательская: способностью ориентироваться в полном спектре научных проблем про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фессиональной области (ПК-8);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создавать модели новых систем защиты чел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овека и среды обитания (ПК-9);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анализировать, оптимизировать и применять современные информационные технологии при р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ешении научных задач (ПК-10);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идентифицировать процессы и разрабатывать их рабочие модели, интерпретировать математические модели в нематематическое содержание, определять допущения и границы применимости модели, математически описывать экспериментальные данные и определять их физическую сущность, делать качественные выводы из количественных данных, осуществлять машинное моделировани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 изучаемых процессов (ПК11);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способностью использовать современную измерительной технику, современные методы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измерения (ПК-12);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применять методы анализа и оценки надежности и техногенного риска (ПК-13);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организационно-управленческая:</w:t>
      </w: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способностью организовывать и руководить деятельностью подразделений по защите среды обитания на уровне предприятия, территориально-производственных комплексов и регионов, а также деятельность предприятия в режиме ЧС (ПК-14);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осуществлять взаимодействие с государственными службами в области экологической, производственной, пожарной безопасности, защиты в ч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резвычайных ситу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ациях (ПК-15);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участвовать в разработке нормативно-правовых актов по вопросам техно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сферной безопасности (ПК-16);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к рациональному решению вопросов безопасного размещения и применения технически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 средств в регионах (ПК-17);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способностью применять на практике теории принятия управленческих решений и методы экспертных оценок (ПК-18);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экспертная, надзорная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инспекционно-аудиторская:  </w:t>
      </w: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умением анализировать и оценивать потенциальную опасность объектов экономики для человека и среды обитания (ПК-19);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способностью проводить экспертизу безопасности и экологичности технических проектов, производств, промышленных предприятий и территориально-производственных комплексов (ПК-20);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способностью разрабатывать рекомендации по повышению уровня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безопасности объекта (ПК-21);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организовывать мониторинг в техносфере и анализировать его результаты, составлять краткосрочные и долгосрочные прогно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зы развития ситуации (ПК-22);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проводить экспертизу безопасности объекта, сертификацию изделий машин, матери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алов на безопасность (ПК-23); </w:t>
      </w:r>
    </w:p>
    <w:p w:rsidR="00004904" w:rsidRPr="00817001" w:rsidRDefault="00004904" w:rsidP="0000490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проводить научную экспертизу безопасности новых проектов, аудит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систем безопасности (ПК-24);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способностью осуществлять мероприятия по надзору и контролю на объекте экономики, территории в соответствии с действующей нормативно-правовой базой (ПК-25).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освоения программы слушатель 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должен знать и уметь использовать: 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Законодательную базу в области пожарной безопасности. 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Нормативные документы по пожарной безопасности в организации. 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>- Общие понятия о горении и пожаровзрывоопасных свойствах веществ и материалов, пожарной опасности зданий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>- Пожарную опасность организации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Меры пожарной безопасности при проведении пожароопасных работ и при хранении веществ и материалов. 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>- Требования пожарной безопасности к путям эвакуации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Общие сведения о системах противопожарной защиты в организации. 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>- Первичные средства пожаротушения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>- Организационные основы обеспечения пожарной безопасности в организации</w:t>
      </w:r>
    </w:p>
    <w:p w:rsidR="00004904" w:rsidRPr="00817001" w:rsidRDefault="00004904" w:rsidP="00004904">
      <w:pPr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70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иметь навыки: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>– применение первичных средств пожаротушения в организации;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>-составления и пользования Планом эвакуации при пожаре.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должен иметь представление: 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Нормативные документы по пожарной безопасности в организации. 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>- Общие понятия о горении и пожаровзрывоопасных свойствах веществ и материалов, пожарной опасности зданий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>- Пожарную опасность организации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Меры пожарной безопасности при проведении пожароопасных работ и при хранении веществ и материалов. 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>- Требования пожарной безопасности к путям эвакуации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Общие сведения о системах противопожарной защиты в организации. 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>- Первичные средства пожаротушения</w:t>
      </w:r>
    </w:p>
    <w:p w:rsidR="00004904" w:rsidRPr="00817001" w:rsidRDefault="00004904" w:rsidP="000049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001">
        <w:rPr>
          <w:rFonts w:ascii="Times New Roman" w:eastAsia="Calibri" w:hAnsi="Times New Roman" w:cs="Times New Roman"/>
          <w:color w:val="000000"/>
          <w:sz w:val="24"/>
          <w:szCs w:val="24"/>
        </w:rPr>
        <w:t>- Организационные основы обеспечения пожарной безопасности в организации.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04904" w:rsidRPr="00817001" w:rsidRDefault="00004904" w:rsidP="00004904">
      <w:pPr>
        <w:numPr>
          <w:ilvl w:val="1"/>
          <w:numId w:val="28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дистанционного обучения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реализуется с применением электронного обучения и дистанционных образовательных технологий, которые подразумевают использование такого режима обучения, при котором обучающийся осваивает содержание образовательной программы удаленно с использованием специализированной дистанционной оболочки (платформы), функциональность которой обеспечивается АНО ДПО «СИТИ «Столица».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с применением дистанционного обучения в АНО ДПО «СИТИ «Столица»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которые обеспечивают освоение обучающимися образовательных программ в полном объеме независимо от места нахождения обучающихся (далее – СДО). 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кадрового потенциала соответствует требованиям приказа Министерства образования и науки Российской Федерации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(наличие у административных и педагогических работников соответствующего основного и (или) дополнительного профессионального образования; методическое сопровождение педагогических работников, использующих электронное обучение, дистанционные образовательные технологии).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 платформой СДО являются программные средства семейства «Прометей».</w:t>
      </w:r>
    </w:p>
    <w:p w:rsidR="00004904" w:rsidRPr="00817001" w:rsidRDefault="00004904" w:rsidP="000049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 соответствует основным требованиям организации дистанционного процесса обучения - регистрация слушателей, формирование</w:t>
      </w:r>
      <w:r w:rsidRPr="00817001">
        <w:rPr>
          <w:rFonts w:ascii="Times New Roman" w:eastAsia="Calibri" w:hAnsi="Times New Roman" w:cs="Times New Roman"/>
          <w:sz w:val="24"/>
          <w:szCs w:val="24"/>
        </w:rPr>
        <w:t xml:space="preserve"> учебных программ, хранение и анализ результатов обучения, подготовка различных отчетов по результатам обучения.</w:t>
      </w:r>
    </w:p>
    <w:p w:rsidR="00004904" w:rsidRPr="00817001" w:rsidRDefault="00004904" w:rsidP="0000490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sz w:val="24"/>
          <w:szCs w:val="24"/>
        </w:rPr>
        <w:t>Для обеспечения консультаций используются все доступные образовательной организации и обучающимся современные информационные и коммуникационные технологии и технические средства.</w:t>
      </w:r>
    </w:p>
    <w:p w:rsidR="00004904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электронного обучения и дистанционных образовательных технологий в АНО ДПО «СИТИ «Столица» регулируется </w:t>
      </w:r>
      <w:r w:rsidRPr="00817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локальными нормативными актами, регламентирующими порядок и особенности реализации образовательных программ с использованием электронного обучения, дистанционных образовательных технологий.</w:t>
      </w:r>
    </w:p>
    <w:p w:rsidR="00004904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904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904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6D2C" w:rsidRDefault="00256D2C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904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904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904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904" w:rsidRDefault="00004904" w:rsidP="000049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904" w:rsidRPr="00817001" w:rsidRDefault="00004904" w:rsidP="00004904">
      <w:pPr>
        <w:numPr>
          <w:ilvl w:val="0"/>
          <w:numId w:val="28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ПРОГРАММЫ</w:t>
      </w:r>
    </w:p>
    <w:p w:rsidR="00004904" w:rsidRPr="00817001" w:rsidRDefault="00004904" w:rsidP="0000490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904" w:rsidRPr="00817001" w:rsidRDefault="00004904" w:rsidP="00004904">
      <w:pPr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001">
        <w:rPr>
          <w:rFonts w:ascii="Times New Roman" w:eastAsia="Calibri" w:hAnsi="Times New Roman" w:cs="Times New Roman"/>
          <w:b/>
          <w:sz w:val="24"/>
          <w:szCs w:val="24"/>
        </w:rPr>
        <w:t>2.1. Учебно-тематический план</w:t>
      </w:r>
      <w:r w:rsidRPr="008170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8363"/>
        <w:gridCol w:w="850"/>
      </w:tblGrid>
      <w:tr w:rsidR="00004904" w:rsidRPr="00004904" w:rsidTr="000049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004904" w:rsidRPr="00004904" w:rsidTr="000049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Основные нормативные документы, регламентирующие требования пожарной безопасности при проведении пожароопасных работ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4904" w:rsidRPr="00004904" w:rsidTr="000049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и порядок проведения пожароопасных работ. Причины</w:t>
            </w:r>
            <w:r w:rsidRPr="00004904">
              <w:rPr>
                <w:sz w:val="24"/>
                <w:szCs w:val="24"/>
              </w:rPr>
              <w:t xml:space="preserve"> </w:t>
            </w: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возникновения пожаров, меры их предупреждения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4904" w:rsidRPr="00004904" w:rsidTr="000049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Требования пожарной безопасности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4904" w:rsidRPr="00004904" w:rsidTr="00004904">
        <w:trPr>
          <w:trHeight w:val="3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Общие сведения о противопожарной защите организаций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4904" w:rsidRPr="00004904" w:rsidTr="00004904">
        <w:trPr>
          <w:trHeight w:val="3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при пожаре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4904" w:rsidRPr="00004904" w:rsidTr="000049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904" w:rsidRPr="00004904" w:rsidTr="00004904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004904" w:rsidRPr="00817001" w:rsidRDefault="00004904" w:rsidP="0000490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Календарный учебный график</w:t>
      </w:r>
    </w:p>
    <w:p w:rsidR="00004904" w:rsidRPr="00817001" w:rsidRDefault="00004904" w:rsidP="0000490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2552"/>
        <w:gridCol w:w="850"/>
      </w:tblGrid>
      <w:tr w:rsidR="00004904" w:rsidRPr="00817001" w:rsidTr="00004904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EB1A33" w:rsidRDefault="00004904" w:rsidP="00004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1A33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EB1A33" w:rsidRDefault="00004904" w:rsidP="00004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1A33">
              <w:rPr>
                <w:rFonts w:ascii="Times New Roman" w:hAnsi="Times New Roman" w:cs="Times New Roman"/>
                <w:b/>
              </w:rPr>
              <w:t>Наименования 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EB1A33" w:rsidRDefault="00004904" w:rsidP="00004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1A33">
              <w:rPr>
                <w:rFonts w:ascii="Times New Roman" w:eastAsia="Courier New" w:hAnsi="Times New Roman" w:cs="Times New Roman"/>
                <w:b/>
                <w:color w:val="000000"/>
                <w:lang w:eastAsia="ar-SA"/>
              </w:rPr>
              <w:t>Календарный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EB1A33" w:rsidRDefault="00004904" w:rsidP="00004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1A33">
              <w:rPr>
                <w:rFonts w:ascii="Times New Roman" w:hAnsi="Times New Roman" w:cs="Times New Roman"/>
                <w:b/>
              </w:rPr>
              <w:t>Часы</w:t>
            </w:r>
          </w:p>
        </w:tc>
      </w:tr>
      <w:tr w:rsidR="00004904" w:rsidRPr="00817001" w:rsidTr="000049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EB1A33" w:rsidRDefault="00004904" w:rsidP="00004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Основные нормативные документы, регламентирующие требования пожарной безопасности при проведении пожароопасных работ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01.ХХ.УУ*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4904" w:rsidRPr="00817001" w:rsidTr="000049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EB1A33" w:rsidRDefault="00004904" w:rsidP="00004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и порядок проведения пожароопасных работ. Причины</w:t>
            </w:r>
            <w:r w:rsidRPr="00004904">
              <w:rPr>
                <w:sz w:val="24"/>
                <w:szCs w:val="24"/>
              </w:rPr>
              <w:t xml:space="preserve"> </w:t>
            </w: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возникновения пожаров, меры их предупреждения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04" w:rsidRPr="00817001" w:rsidRDefault="00004904" w:rsidP="00004904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01.ХХ.УУ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4904" w:rsidRPr="00817001" w:rsidTr="000049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EB1A33" w:rsidRDefault="00004904" w:rsidP="00004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Требования пожарной безопасности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904" w:rsidRPr="00817001" w:rsidRDefault="00004904" w:rsidP="00004904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01.ХХ.УУ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4904" w:rsidRPr="00817001" w:rsidTr="00004904">
        <w:trPr>
          <w:trHeight w:val="9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EB1A33" w:rsidRDefault="00004904" w:rsidP="00004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Общие сведения о противопожарной защите организаций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04" w:rsidRPr="00817001" w:rsidRDefault="00004904" w:rsidP="00004904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00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.ХХ.УУ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4904" w:rsidRPr="00817001" w:rsidTr="00004904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EB1A33" w:rsidRDefault="00004904" w:rsidP="00004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при пожаре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904" w:rsidRPr="00817001" w:rsidRDefault="00004904" w:rsidP="00004904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00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.ХХ.УУ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4904" w:rsidRPr="00817001" w:rsidTr="000049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904" w:rsidRPr="00817001" w:rsidRDefault="00004904" w:rsidP="0000490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00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00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.ХХ.УУ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904" w:rsidRPr="00817001" w:rsidTr="000049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904" w:rsidRPr="00817001" w:rsidRDefault="00004904" w:rsidP="0000490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004904" w:rsidRPr="00817001" w:rsidRDefault="00004904" w:rsidP="00004904">
      <w:pPr>
        <w:spacing w:after="0" w:line="240" w:lineRule="auto"/>
        <w:ind w:firstLine="284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81700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* 01- число месяца, ХХ- месяц, УУ- год</w:t>
      </w:r>
    </w:p>
    <w:p w:rsidR="00004904" w:rsidRDefault="00004904" w:rsidP="00004904">
      <w:pPr>
        <w:rPr>
          <w:rFonts w:ascii="Times New Roman" w:hAnsi="Times New Roman" w:cs="Times New Roman"/>
          <w:b/>
          <w:sz w:val="28"/>
          <w:szCs w:val="28"/>
        </w:rPr>
      </w:pPr>
    </w:p>
    <w:p w:rsidR="00004904" w:rsidRDefault="00004904" w:rsidP="00004904">
      <w:pPr>
        <w:rPr>
          <w:rFonts w:ascii="Times New Roman" w:hAnsi="Times New Roman" w:cs="Times New Roman"/>
          <w:b/>
          <w:sz w:val="28"/>
          <w:szCs w:val="28"/>
        </w:rPr>
      </w:pPr>
    </w:p>
    <w:p w:rsidR="00004904" w:rsidRPr="00817001" w:rsidRDefault="00004904" w:rsidP="00004904">
      <w:pPr>
        <w:numPr>
          <w:ilvl w:val="1"/>
          <w:numId w:val="29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разделов и модулей программы</w:t>
      </w:r>
    </w:p>
    <w:p w:rsidR="00004904" w:rsidRPr="00817001" w:rsidRDefault="00004904" w:rsidP="0000490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904" w:rsidRPr="00817001" w:rsidRDefault="00C520C4" w:rsidP="0000490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004904" w:rsidRPr="00817001" w:rsidRDefault="00004904" w:rsidP="0000490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3" w:type="dxa"/>
        <w:tblInd w:w="-7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95"/>
        <w:gridCol w:w="1351"/>
        <w:gridCol w:w="1139"/>
        <w:gridCol w:w="1417"/>
      </w:tblGrid>
      <w:tr w:rsidR="00004904" w:rsidRPr="00817001" w:rsidTr="00004904">
        <w:trPr>
          <w:trHeight w:val="9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в часах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с использованием ДОТ</w:t>
            </w:r>
          </w:p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4904" w:rsidRPr="00817001" w:rsidTr="00004904">
        <w:trPr>
          <w:trHeight w:val="1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</w:t>
            </w:r>
            <w:r w:rsidRPr="0081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нары</w:t>
            </w:r>
          </w:p>
        </w:tc>
      </w:tr>
      <w:tr w:rsidR="00004904" w:rsidRPr="00817001" w:rsidTr="00004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4904" w:rsidRPr="00817001" w:rsidTr="00004904">
        <w:trPr>
          <w:trHeight w:val="8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Основные нормативные документы, регламентирующие требования пожарной безопасности при проведении пожароопасных работ       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04" w:rsidRPr="00817001" w:rsidTr="00004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и порядок проведения пожароопасных работ. Причины</w:t>
            </w:r>
            <w:r w:rsidRPr="00004904">
              <w:rPr>
                <w:sz w:val="24"/>
                <w:szCs w:val="24"/>
              </w:rPr>
              <w:t xml:space="preserve"> </w:t>
            </w: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возникновения пожаров, меры их предупреждения                         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04" w:rsidRPr="00817001" w:rsidTr="00004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Требования пожарной безопасности                            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904" w:rsidRPr="00817001" w:rsidTr="00004904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Общие сведения о противопожарной защите организаций         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04" w:rsidRPr="00817001" w:rsidTr="00004904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при пожаре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904" w:rsidRPr="00004904" w:rsidRDefault="00004904" w:rsidP="0000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04" w:rsidRPr="00817001" w:rsidTr="00004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004904" w:rsidRPr="00004904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904" w:rsidRPr="00817001" w:rsidTr="00004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904" w:rsidRPr="00817001" w:rsidRDefault="00004904" w:rsidP="000049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04" w:rsidRPr="00817001" w:rsidRDefault="00004904" w:rsidP="0000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3451" w:rsidRDefault="00B23451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3451" w:rsidRDefault="00B23451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904" w:rsidRDefault="00004904" w:rsidP="00004904">
      <w:pPr>
        <w:pStyle w:val="6"/>
        <w:tabs>
          <w:tab w:val="center" w:pos="9022"/>
          <w:tab w:val="left" w:pos="993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7B56" w:rsidRPr="00D77B56" w:rsidRDefault="00D77B56" w:rsidP="00D77B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1353D" w:rsidRPr="001A712B" w:rsidRDefault="0051353D" w:rsidP="0051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Формы аттестации и оценочные материалы</w:t>
      </w:r>
    </w:p>
    <w:p w:rsidR="0051353D" w:rsidRPr="001A712B" w:rsidRDefault="0051353D" w:rsidP="00513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3D" w:rsidRPr="001A712B" w:rsidRDefault="0051353D" w:rsidP="0051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Формы аттестации</w:t>
      </w:r>
    </w:p>
    <w:p w:rsidR="0051353D" w:rsidRPr="001A712B" w:rsidRDefault="0051353D" w:rsidP="0051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53D" w:rsidRPr="001A712B" w:rsidRDefault="0051353D" w:rsidP="00BA2291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A71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Контроль результатов обучения по программе повышения квалификации «</w:t>
      </w:r>
      <w:r w:rsidR="00BA2291" w:rsidRPr="00BA22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Пожарно-технический минимум для рабочих,</w:t>
      </w:r>
      <w:r w:rsidR="00BA22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291" w:rsidRPr="00BA22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осуществляющих пожароопасные работы</w:t>
      </w:r>
      <w:r w:rsidRPr="001A71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» проводится в форме итоговой аттестации. </w:t>
      </w:r>
    </w:p>
    <w:p w:rsidR="0051353D" w:rsidRPr="001A712B" w:rsidRDefault="0051353D" w:rsidP="0051353D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осуществляется после освоения всех модулей программы</w:t>
      </w:r>
      <w:r w:rsidRPr="001A71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зачета.</w:t>
      </w:r>
    </w:p>
    <w:p w:rsidR="0051353D" w:rsidRPr="001A712B" w:rsidRDefault="0051353D" w:rsidP="0051353D">
      <w:pPr>
        <w:widowControl w:val="0"/>
        <w:tabs>
          <w:tab w:val="left" w:pos="13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оценивания.</w:t>
      </w:r>
    </w:p>
    <w:p w:rsidR="0051353D" w:rsidRPr="001A712B" w:rsidRDefault="0051353D" w:rsidP="005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«зачтено» на итоговой аттестации ставится в случае, если слушатель ответил правильно на 50% и более вопросов.</w:t>
      </w:r>
    </w:p>
    <w:p w:rsidR="0051353D" w:rsidRPr="001A712B" w:rsidRDefault="0051353D" w:rsidP="0051353D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проводится аттестационной комиссией, которая оценивает результат, являющийся одним из главных показателей эффективности обучения слушателей. По результатам итоговой аттестации принимается решение о выдаче слушателям, успешно освоившим программу и прошедшим итоговую аттестацию, </w:t>
      </w:r>
      <w:r w:rsidRPr="001A71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удостоверения о повышении квалификации.</w:t>
      </w:r>
    </w:p>
    <w:p w:rsidR="0051353D" w:rsidRPr="001A712B" w:rsidRDefault="0051353D" w:rsidP="005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программы и (или) отчисленным из АНО ДПО «СИТИ «СТОЛИЦА» выдается справка об обучении или о периоде обучения по образцу, самостоятельно устанавливаемому образовательной организацией.</w:t>
      </w:r>
    </w:p>
    <w:p w:rsidR="0051353D" w:rsidRPr="001A712B" w:rsidRDefault="0051353D" w:rsidP="005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53D" w:rsidRPr="001A712B" w:rsidRDefault="0051353D" w:rsidP="005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53D" w:rsidRPr="001A712B" w:rsidRDefault="0051353D" w:rsidP="0051353D">
      <w:pPr>
        <w:numPr>
          <w:ilvl w:val="1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A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оценочных материалов</w:t>
      </w:r>
    </w:p>
    <w:p w:rsidR="0051353D" w:rsidRPr="001A712B" w:rsidRDefault="0051353D" w:rsidP="005135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Какой инструктаж проводится с работником перед началом работ, оформляемых наряд-допуском?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Внеплановый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Вводный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Целевой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Для чего применяются порошковые огнетушители: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для тушения электрооборудования напряжением до 1000 В;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 для тушения горючих газов;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 для тушения жидких веществ;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 для тушения всего перечисленного.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На какой высоте устанавливаются огнетушители в помещениях.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 не более 2 м;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 не более 1 м;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 не более 1,5 м;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 устанавливаются на полу.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Какую окраску наружной поверхности должен иметь ацетиленовый баллон.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 желтую;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 темно-зеленую;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 белую;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 красную.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К какому виду ответственности относится штраф?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А. дисциплинарная налагается руководителем;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Б.  административная; 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 Уголовная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В каком минимальном радиусе следует очищать от горючих веществ и материалов место проведения огневых работ при высоте точки сварки над уровнем пола или прилегающей территории равной 2 метра?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6 м.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7 м.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8 м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К какой категории относится помещение, где хранятся или обращаются ЛВЖ, ГЖ с температурой вспышки более 28º С ? 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Категории А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Категории Б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Категории С.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Где должна храниться тара из-под горючих веществ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В специально отведенном месте, где выполняются окрасочные работы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В специально отведенном месте вне помещений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Вне помещений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Какое заполнение котлов для приготовления мастик, битума допускается?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Не более чем на три четвертых их вместимости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Не более чем на четыре пятых их вместимости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Не более чем на пять шестых их вместимости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Какой высоты должны быть перегородки, ограждающие место для проведения сварочных и резательных работ?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Не менее 1,5 метра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Не менее 1,7 метра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Не менее 1,8 метра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На каком расстоянии от мест проведения работ размещают ацетиленовые генераторы?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Не ближе 5 метров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Не ближе 8 метров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Не ближе 10 метров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На каком расстоянии запрещается применение открытого огня от мест хранения ила?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В радиусе 10 метров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В радиусе 8 метров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В радиусе 6 метров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 В какой цвет окрашиваются баллоны с водородом?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 Темно-зеленый.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 Серебристый.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 Коричневый.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 На каком расстоянии от трубопроводов кислорода следует располагать кабели (провода) электросварочных машин?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А. Не менее 0,5 м.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 Не менее 0,8 м.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 Не менее 1,0 м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15. Что разрещается использование в качестве обратного проводника, соединяющего свариваемое изделие с источником тока? 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А. Коммуникаций и технологического оборудования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Б. Сама свариваемая конструкция.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В. Сети заземления или зануления.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 Какой запас горючего допускается хранить на месте проведения бензо- и керосинорезательных работ?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В количестве не более 2-х сменной потребности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В количестве не более 1,5-х сменной потребности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В количестве не более сменной потребности.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  На каком расстоянии должен находиться бачок с горючим от рабочего места?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не ближе 1 м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не ближе 2 м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не ближе 3 м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 Как часто должна осуществляться проверка работоспособности сетей противопожарного водопровода?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Не реже одного раза в два года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 Не реже одного раза в год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Не реже двух раз в год (весной и осенью)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19. К какому классу пожаров относится горение газообразных веществ?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А. Класс А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Б. Класс С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В. Класс Е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Г. Класс F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20. К какому виду относятся огнетушитель марки ОП-5 ? 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Промышленный</w:t>
      </w:r>
    </w:p>
    <w:p w:rsidR="0051353D" w:rsidRP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Противопожарный</w:t>
      </w:r>
    </w:p>
    <w:p w:rsidR="00D77B56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Порошковый</w:t>
      </w:r>
    </w:p>
    <w:p w:rsidR="0051353D" w:rsidRDefault="0051353D" w:rsidP="0051353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639D" w:rsidRDefault="00CA639D" w:rsidP="00CA63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04C" w:rsidRDefault="00B3704C" w:rsidP="00CA63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04C" w:rsidRDefault="00B3704C" w:rsidP="00CA63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04C" w:rsidRDefault="00B3704C" w:rsidP="00CA63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04C" w:rsidRDefault="00B3704C" w:rsidP="00CA63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04C" w:rsidRDefault="00B3704C" w:rsidP="00CA639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353D" w:rsidRPr="001A712B" w:rsidRDefault="0051353D" w:rsidP="00513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3D" w:rsidRPr="001A712B" w:rsidRDefault="0051353D" w:rsidP="0051353D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– педагогические условия реализации программы</w:t>
      </w:r>
    </w:p>
    <w:p w:rsidR="0051353D" w:rsidRPr="001A712B" w:rsidRDefault="0051353D" w:rsidP="0051353D">
      <w:pPr>
        <w:spacing w:after="0" w:line="240" w:lineRule="auto"/>
        <w:ind w:left="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53D" w:rsidRPr="001A712B" w:rsidRDefault="0051353D" w:rsidP="005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программы основан на модульном принципе представления содержания образовательной программы и построения учебных планов и со</w:t>
      </w: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держит 12 учебных модулей, представляющих собой самостоятельные, целостные, завершенные, но вместе с тем органично взаимосвязанные части программы. Каждый модуль программы в определенном объеме раскрывает свои аспекты рассматриваемой темы.</w:t>
      </w:r>
    </w:p>
    <w:p w:rsidR="0051353D" w:rsidRPr="001A712B" w:rsidRDefault="0051353D" w:rsidP="0051353D">
      <w:pPr>
        <w:widowControl w:val="0"/>
        <w:tabs>
          <w:tab w:val="left" w:pos="1263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имеет конкретную практическую направленность.</w:t>
      </w:r>
    </w:p>
    <w:p w:rsidR="0051353D" w:rsidRPr="001A712B" w:rsidRDefault="0051353D" w:rsidP="0051353D">
      <w:pPr>
        <w:widowControl w:val="0"/>
        <w:tabs>
          <w:tab w:val="left" w:pos="15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обучающихся предусматривает следующие виды учебных занятий и учебных работ: лекции, семинары, промежуточную и итоговую аттестацию. </w:t>
      </w:r>
    </w:p>
    <w:p w:rsidR="0051353D" w:rsidRPr="001A712B" w:rsidRDefault="0051353D" w:rsidP="0051353D">
      <w:pPr>
        <w:widowControl w:val="0"/>
        <w:tabs>
          <w:tab w:val="left" w:pos="15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обучение.</w:t>
      </w:r>
    </w:p>
    <w:p w:rsidR="0051353D" w:rsidRPr="001A712B" w:rsidRDefault="0051353D" w:rsidP="0051353D">
      <w:pPr>
        <w:widowControl w:val="0"/>
        <w:tabs>
          <w:tab w:val="left" w:pos="15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может осуществляться как единовременно и непрерывно, так и поэтапно посредством освоения отдельных модулей программы.</w:t>
      </w:r>
    </w:p>
    <w:p w:rsidR="0051353D" w:rsidRPr="001A712B" w:rsidRDefault="0051353D" w:rsidP="0051353D">
      <w:pPr>
        <w:widowControl w:val="0"/>
        <w:spacing w:after="0" w:line="240" w:lineRule="auto"/>
        <w:ind w:left="20" w:right="2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с использованием дистанционных образовательных технологий образовательный процесс основывается на самостоятельной работе слушателей в соответствии с учебным планом программы. Теоретический материал слушателями осваивается в индивидуальном режиме.</w:t>
      </w:r>
    </w:p>
    <w:p w:rsidR="0051353D" w:rsidRPr="001A712B" w:rsidRDefault="0051353D" w:rsidP="0051353D">
      <w:pPr>
        <w:widowControl w:val="0"/>
        <w:spacing w:after="0" w:line="240" w:lineRule="auto"/>
        <w:ind w:left="20" w:right="2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дистанционного обучения слушатели получают содержательную часть курса (учебные и демонстрационные материалы) и диагностическую часть – оценочные средства для промежуточной и итоговой аттестации (тестовые задания).</w:t>
      </w:r>
    </w:p>
    <w:p w:rsidR="0051353D" w:rsidRPr="001A712B" w:rsidRDefault="0051353D" w:rsidP="0051353D">
      <w:pPr>
        <w:widowControl w:val="0"/>
        <w:spacing w:after="0" w:line="240" w:lineRule="auto"/>
        <w:ind w:left="20" w:right="2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эффективного образовательного процесса с применением дистанционных технологий слушателям необходимо следующее материально-техническое обеспечение:</w:t>
      </w:r>
    </w:p>
    <w:p w:rsidR="0051353D" w:rsidRPr="001A712B" w:rsidRDefault="0051353D" w:rsidP="0051353D">
      <w:pPr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 с выходом в информационно - коммуникационную сеть «Интернет»;</w:t>
      </w:r>
    </w:p>
    <w:p w:rsidR="0051353D" w:rsidRPr="001A712B" w:rsidRDefault="0051353D" w:rsidP="0051353D">
      <w:pPr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(пакет 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веб-обозреватель).</w:t>
      </w:r>
    </w:p>
    <w:p w:rsidR="0051353D" w:rsidRPr="001A712B" w:rsidRDefault="0051353D" w:rsidP="0051353D">
      <w:pPr>
        <w:widowControl w:val="0"/>
        <w:tabs>
          <w:tab w:val="left" w:pos="1526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53D" w:rsidRPr="001A712B" w:rsidRDefault="0051353D" w:rsidP="0051353D">
      <w:pPr>
        <w:widowControl w:val="0"/>
        <w:numPr>
          <w:ilvl w:val="1"/>
          <w:numId w:val="31"/>
        </w:numPr>
        <w:tabs>
          <w:tab w:val="left" w:pos="1211"/>
        </w:tabs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712B">
        <w:rPr>
          <w:rFonts w:ascii="Times New Roman" w:eastAsia="Calibri" w:hAnsi="Times New Roman" w:cs="Times New Roman"/>
          <w:b/>
          <w:sz w:val="28"/>
          <w:szCs w:val="28"/>
        </w:rPr>
        <w:t>Требования к квалификации педагогических кадров, обеспечивающих реализацию образовательного процесса</w:t>
      </w:r>
    </w:p>
    <w:p w:rsidR="0051353D" w:rsidRPr="001A712B" w:rsidRDefault="0051353D" w:rsidP="005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53D" w:rsidRPr="001A712B" w:rsidRDefault="0051353D" w:rsidP="005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реализации программы привлекаются специалисты, имеющие опыт работы по дополнительным образовательным программам. </w:t>
      </w:r>
    </w:p>
    <w:p w:rsidR="0051353D" w:rsidRPr="001A712B" w:rsidRDefault="0051353D" w:rsidP="0051353D">
      <w:pPr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квалификации педагогических работников соответствует требованиям Единого квалификационного справочника</w:t>
      </w:r>
      <w:r w:rsidRPr="001A712B">
        <w:rPr>
          <w:rFonts w:ascii="Times New Roman" w:eastAsia="Calibri" w:hAnsi="Times New Roman" w:cs="Times New Roman"/>
          <w:sz w:val="28"/>
          <w:szCs w:val="28"/>
        </w:rPr>
        <w:t xml:space="preserve"> должностей руководителей, специалистов и служащих (раздел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образования»), утвержденного приказом Министерства здравоохранения и социального развития Российской Федерации от 11 января 2011 № 1н.</w:t>
      </w:r>
    </w:p>
    <w:p w:rsidR="0051353D" w:rsidRPr="001A712B" w:rsidRDefault="0051353D" w:rsidP="005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53D" w:rsidRPr="001A712B" w:rsidRDefault="0051353D" w:rsidP="0051353D">
      <w:pPr>
        <w:widowControl w:val="0"/>
        <w:numPr>
          <w:ilvl w:val="1"/>
          <w:numId w:val="31"/>
        </w:numPr>
        <w:tabs>
          <w:tab w:val="left" w:pos="10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712B">
        <w:rPr>
          <w:rFonts w:ascii="Times New Roman" w:eastAsia="Calibri" w:hAnsi="Times New Roman" w:cs="Times New Roman"/>
          <w:b/>
          <w:sz w:val="28"/>
          <w:szCs w:val="28"/>
        </w:rPr>
        <w:t>Требования к материально-техническим условиям</w:t>
      </w:r>
    </w:p>
    <w:p w:rsidR="0051353D" w:rsidRPr="001A712B" w:rsidRDefault="0051353D" w:rsidP="005135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3D" w:rsidRPr="001A712B" w:rsidRDefault="0051353D" w:rsidP="005135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программы используются учебные аудитории</w:t>
      </w:r>
      <w:r w:rsidRPr="001A712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для работы слушателей</w:t>
      </w: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оснащены мультимедийным комплексом (компьютер, проектор, экран)</w:t>
      </w:r>
      <w:r w:rsidRPr="001A7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1A71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51353D" w:rsidRPr="001A712B" w:rsidRDefault="0051353D" w:rsidP="0051353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12B">
        <w:rPr>
          <w:rFonts w:ascii="Times New Roman" w:eastAsia="Calibri" w:hAnsi="Times New Roman" w:cs="Times New Roman"/>
          <w:sz w:val="28"/>
          <w:szCs w:val="28"/>
        </w:rPr>
        <w:t xml:space="preserve">Каждый обучающийся обеспечен доступом к научно-методическим и информационным условиям (учебно-методическое обеспечение – библиотечный фонд, включающий учебную, научно-периодическую и монографическую литератору, наглядные пособия). </w:t>
      </w:r>
    </w:p>
    <w:p w:rsidR="0051353D" w:rsidRPr="001A712B" w:rsidRDefault="0051353D" w:rsidP="0051353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12B">
        <w:rPr>
          <w:rFonts w:ascii="Times New Roman" w:eastAsia="Calibri" w:hAnsi="Times New Roman" w:cs="Times New Roman"/>
          <w:sz w:val="28"/>
          <w:szCs w:val="28"/>
        </w:rPr>
        <w:t>Слушателям обеспечен свободный доступ к информационным сетям и базам данных.</w:t>
      </w:r>
    </w:p>
    <w:p w:rsidR="0051353D" w:rsidRPr="001A712B" w:rsidRDefault="0051353D" w:rsidP="0051353D">
      <w:pPr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осуществления образовательной деятельности используется программное обеспечение </w:t>
      </w:r>
    </w:p>
    <w:p w:rsidR="0051353D" w:rsidRPr="001A712B" w:rsidRDefault="0051353D" w:rsidP="0051353D">
      <w:pPr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Calibri" w:hAnsi="Times New Roman" w:cs="Times New Roman"/>
          <w:sz w:val="28"/>
          <w:szCs w:val="28"/>
          <w:lang w:eastAsia="ru-RU"/>
        </w:rPr>
        <w:t>- общего назначения (операционная система (операционные системы), офисные приложения, средства обеспечения информационной безопасности, архиваторы, графический, видео и аудио редакторы);</w:t>
      </w:r>
    </w:p>
    <w:p w:rsidR="0051353D" w:rsidRPr="001A712B" w:rsidRDefault="0051353D" w:rsidP="0051353D">
      <w:pPr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Calibri" w:hAnsi="Times New Roman" w:cs="Times New Roman"/>
          <w:sz w:val="28"/>
          <w:szCs w:val="28"/>
          <w:lang w:eastAsia="ru-RU"/>
        </w:rPr>
        <w:t>- учебного назначения (образовательный контент, а также оценочные материалы (тесты) по предметам, подготовленные на основе СНиПов, ГОСТов,</w:t>
      </w: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12B"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Стандартов и т.д. для специалистов строительного комплекса).</w:t>
      </w:r>
    </w:p>
    <w:p w:rsidR="0051353D" w:rsidRPr="001A712B" w:rsidRDefault="0051353D" w:rsidP="0051353D">
      <w:pPr>
        <w:spacing w:after="0" w:line="240" w:lineRule="auto"/>
        <w:ind w:left="23" w:right="23" w:firstLine="5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Calibri" w:hAnsi="Times New Roman" w:cs="Times New Roman"/>
          <w:sz w:val="28"/>
          <w:szCs w:val="28"/>
          <w:lang w:eastAsia="ru-RU"/>
        </w:rPr>
        <w:t>Одним из условий является наличие интернет-браузера и подключения к сети Интернет. Рабочее место педагогического работника и обучающегося оборудовано персональным компьютером и компьютерной периферией (веб-камерой, микрофоном, аудиоколонками и (или) наушниками). На компьютерах обучающегося и педагогических работников установлены комплекты соответствующего программного обеспечения. Для работы с использованием аудиоканала, в том числе аудиоконференций, вебинаров имеются в наличии микрофоны и динамики (наушники). При использовании видеоконференций в наличии имеется веб-камеры.</w:t>
      </w:r>
    </w:p>
    <w:p w:rsidR="0051353D" w:rsidRPr="001A712B" w:rsidRDefault="0051353D" w:rsidP="0051353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53D" w:rsidRPr="001A712B" w:rsidRDefault="0051353D" w:rsidP="0051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Перечень информационных источников</w:t>
      </w:r>
    </w:p>
    <w:p w:rsidR="0051353D" w:rsidRPr="001A712B" w:rsidRDefault="0051353D" w:rsidP="0051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53D" w:rsidRPr="001A712B" w:rsidRDefault="0051353D" w:rsidP="005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обеспечена электронными учебниками, учебно-методической литературой и материалами по всем модулям программы повышения квалификации. Для слушателей также имеется доступ к печатным и электронным образовательным ресурсам (ЭОР), в том числе к электронным образовательным ресурсам, размещенным в интернет-базах данных ЭОР.</w:t>
      </w:r>
    </w:p>
    <w:p w:rsidR="0051353D" w:rsidRPr="001A712B" w:rsidRDefault="0051353D" w:rsidP="005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учебных модулей и учебно-методических материалов представлено в учебно-методических ресурсах, размещенных в СДО АНО ДПО «СИТИ «Столица»</w:t>
      </w:r>
    </w:p>
    <w:p w:rsidR="0051353D" w:rsidRPr="001A712B" w:rsidRDefault="0051353D" w:rsidP="005135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39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21 декабря 1994 г. № 69-ФЗ. 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"О пожарной безопасности".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1353D" w:rsidRPr="001A712B" w:rsidRDefault="0051353D" w:rsidP="0051353D">
      <w:pPr>
        <w:widowControl w:val="0"/>
        <w:numPr>
          <w:ilvl w:val="0"/>
          <w:numId w:val="33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№68-ФЗ от 21.12.1994 г. «О защите населения и территорий от чрезвычайных ситуаций природного и техногенного характера». – М., 1994.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3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Правительства РФ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2012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N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390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противопожарном режиме".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3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№61-ФЗ от 31.05.1996 г. «Об обороне». – М., 1996.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3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Федеральный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от 22 июля 2008 г. 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N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123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ФЗ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Технический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о требованиях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пожарной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безопасности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3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7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№211-ФЗ от 27.12.1995 г. «О внесение изменений и дополнений в отдельные законодательные акты Российской Федерации в связи с принятием Федерального закона «О пожарной безопасности»». – М., 1995.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3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№128-ФЗ от 08.08.2001 г. «О лицензировании отдельных видов деятельности». – М., 2001.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3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№134-ФЗ от 08.08.2001 г. «О защите прав юридических лиц и индивидуальных предпринимателей при проведении контроля (надзора)». – М., 2001.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3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№184-ФЗ от 27.12.2002 г. «О техническом регулировании». – М., 2002.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3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№154-ФЗ от 31.07.1998 г. «О внесении изменений и дополнений в Закон Российской Федерации «О сертификации продукции и услуг». – М., 1998.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1353D" w:rsidRPr="001A712B" w:rsidRDefault="0051353D" w:rsidP="005135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27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27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C01D7" w:rsidRDefault="0051353D" w:rsidP="0051353D">
      <w:pPr>
        <w:pStyle w:val="ad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01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Конституция Российской Федерации. – М. 2001.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№68-ФЗ от 21.12.1994 г. «О защите населения и территорий от чрезвычайных ситуаций природного и техногенного характера». – М., 1994.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2012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N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390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противопожарном режиме".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480288787"/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№61-ФЗ от 31.05.1996 г. «Об обороне». – М., 1996.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Федеральный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от 22 июля 2008 г. 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N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123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ФЗ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Технический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о требованиях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пожарной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bCs/>
          <w:sz w:val="28"/>
          <w:szCs w:val="28"/>
        </w:rPr>
        <w:t>безопасности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7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№211-ФЗ от 27.12.1995 г. «О внесение изменений и дополнений в отдельные законодательные акты Российской Федерации в связи с принятием Федерального закона «О пожарной безопасности»». – М., 1995.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№128-ФЗ от 08.08.2001 г. «О лицензировании отдельных видов деятельности». – М., 2001.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№134-ФЗ от 08.08.2001 г. «О защите прав юридических лиц и индивидуальных предпринимателей при проведении контроля (надзора)». – М., 2001.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№184-ФЗ от 27.12.2002 г. «О техническом регулировании». – М., 2002.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№154-ФЗ от 31.07.1998 г. «О внесении изменений и дополнений в Закон Российской Федерации «О сертификации продукции и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услуг». – М., 1998.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9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Российской Федерации. –  М., 2001. </w:t>
      </w:r>
    </w:p>
    <w:bookmarkEnd w:id="2"/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Уголовный Кодекс Российской Федерации // Собрание законодательства РФ. – 1996, № 25, ст. 2954.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3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правонарушениях. – М., 2002.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ГОСТ Р 22.0.02-94. Безопасность в чрезвычайных ситуациях. Термины и определения основных понятий. – М., 1994.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ГОСТ Р 22.0.01-94. Безопасность в чрезвычайных ситуациях. 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Основные положения. – М. 1994.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1353D" w:rsidRPr="001A712B" w:rsidRDefault="0051353D" w:rsidP="0051353D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ГОСТ Р 22.1.09-99. Безопасность в чрезвычайных ситуациях. Мониторинг и прогнозирование лесных пожаров. </w:t>
      </w:r>
      <w:r w:rsidRPr="001A712B">
        <w:rPr>
          <w:rFonts w:ascii="Times New Roman" w:eastAsia="Times New Roman" w:hAnsi="Times New Roman" w:cs="Times New Roman"/>
          <w:sz w:val="28"/>
          <w:szCs w:val="28"/>
          <w:lang w:val="en-US"/>
        </w:rPr>
        <w:t>Общие требования. – М. 1999.</w:t>
      </w:r>
    </w:p>
    <w:p w:rsidR="0051353D" w:rsidRPr="001A712B" w:rsidRDefault="0051353D" w:rsidP="0051353D">
      <w:pPr>
        <w:widowControl w:val="0"/>
        <w:numPr>
          <w:ilvl w:val="0"/>
          <w:numId w:val="34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Пожары в России и в мире. Статистика, анализ, прогнозы / Е.М. Алехин, Н.Н. Брушлинский, П. Вагнер и др. – М., 2002. – 157 с.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4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2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Брушлинский, Н.Н.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Мировая пожарная статистика и ее роль в</w:t>
      </w: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обеспечении пожарной безопасности на планете / Н.Н.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239" w:lineRule="auto"/>
        <w:ind w:left="287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Брушлинский //   Пожаровзрывобезопасность.   –   1997.   –    №4.–  С. 81-85.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5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Брушлинский, Н.Н.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Экономико-статистические аспекты</w:t>
      </w: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пожарной безопасности / Н.Н. Брушлинский, Н.Л. Калиненко, С.А. Лупанов // Пожаровзрывобезопасность. – 1997. – №2. –  С. 25-30.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5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3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Фалеев, М.И.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территорий в чрезвычайных</w:t>
      </w: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ситуациях / М.И. Фалеев. – Калуга, 2001. – 480 с.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pStyle w:val="ad"/>
        <w:widowControl w:val="0"/>
        <w:numPr>
          <w:ilvl w:val="0"/>
          <w:numId w:val="3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5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Микеев, А.К.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Пожар.</w:t>
      </w: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Социальные,</w:t>
      </w: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экономические,</w:t>
      </w: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проблемы / А.К. Микеев. – М., 1994. – 368 с.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A712B" w:rsidRDefault="0051353D" w:rsidP="0051353D">
      <w:pPr>
        <w:widowControl w:val="0"/>
        <w:numPr>
          <w:ilvl w:val="0"/>
          <w:numId w:val="36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340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Брушлинский, Н.Н.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Моделирование пожаров и взрывов</w:t>
      </w: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>Н.Н.</w:t>
      </w:r>
      <w:r w:rsidRPr="001A712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A712B">
        <w:rPr>
          <w:rFonts w:ascii="Times New Roman" w:eastAsia="Times New Roman" w:hAnsi="Times New Roman" w:cs="Times New Roman"/>
          <w:sz w:val="28"/>
          <w:szCs w:val="28"/>
        </w:rPr>
        <w:t xml:space="preserve">Брушлинский, А.Я. Корольченко. – М., 2000. – 492 с. </w:t>
      </w:r>
    </w:p>
    <w:p w:rsidR="0051353D" w:rsidRPr="001A712B" w:rsidRDefault="0051353D" w:rsidP="0051353D">
      <w:pPr>
        <w:widowControl w:val="0"/>
        <w:autoSpaceDE w:val="0"/>
        <w:autoSpaceDN w:val="0"/>
        <w:adjustRightInd w:val="0"/>
        <w:spacing w:after="0" w:line="10" w:lineRule="exact"/>
        <w:ind w:left="340"/>
        <w:rPr>
          <w:rFonts w:ascii="Times New Roman" w:eastAsia="Times New Roman" w:hAnsi="Times New Roman" w:cs="Times New Roman"/>
          <w:sz w:val="28"/>
          <w:szCs w:val="28"/>
        </w:rPr>
      </w:pPr>
    </w:p>
    <w:p w:rsidR="0051353D" w:rsidRPr="001C01D7" w:rsidRDefault="0051353D" w:rsidP="0051353D">
      <w:pPr>
        <w:pStyle w:val="ad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35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C01D7">
        <w:rPr>
          <w:rFonts w:ascii="Times New Roman" w:eastAsia="Times New Roman" w:hAnsi="Times New Roman" w:cs="Times New Roman"/>
          <w:sz w:val="28"/>
          <w:szCs w:val="28"/>
        </w:rPr>
        <w:t>Приказ МЧС России № 645 от 12 декабря 2007 года "Об утверждении Норм пожарной безопасности. "Обучение мерам пожарной безопасности работников организаций".</w:t>
      </w:r>
    </w:p>
    <w:p w:rsidR="0051353D" w:rsidRPr="001C01D7" w:rsidRDefault="0051353D" w:rsidP="0051353D">
      <w:pPr>
        <w:pStyle w:val="ad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35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C01D7">
        <w:rPr>
          <w:rFonts w:ascii="Times New Roman" w:eastAsia="Times New Roman" w:hAnsi="Times New Roman" w:cs="Times New Roman"/>
          <w:sz w:val="28"/>
          <w:szCs w:val="28"/>
        </w:rPr>
        <w:t xml:space="preserve">      5. Закон города Москвы от 12 марта 2008 года № 13 "О пожарной безопасности в городе Москве".</w:t>
      </w:r>
    </w:p>
    <w:p w:rsidR="0051353D" w:rsidRPr="001C01D7" w:rsidRDefault="0051353D" w:rsidP="0051353D">
      <w:pPr>
        <w:pStyle w:val="ad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35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C01D7">
        <w:rPr>
          <w:rFonts w:ascii="Times New Roman" w:eastAsia="Times New Roman" w:hAnsi="Times New Roman" w:cs="Times New Roman"/>
          <w:sz w:val="28"/>
          <w:szCs w:val="28"/>
        </w:rPr>
        <w:t xml:space="preserve">      6. О.И. Жилин Основы обеспечения пожарной безопасности в организациях. Методические рекомендации. Москва, МИЭЭ, 2008г.</w:t>
      </w:r>
    </w:p>
    <w:p w:rsidR="0051353D" w:rsidRPr="001C01D7" w:rsidRDefault="0051353D" w:rsidP="0051353D">
      <w:pPr>
        <w:pStyle w:val="ad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35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C01D7">
        <w:rPr>
          <w:rFonts w:ascii="Times New Roman" w:eastAsia="Times New Roman" w:hAnsi="Times New Roman" w:cs="Times New Roman"/>
          <w:sz w:val="28"/>
          <w:szCs w:val="28"/>
        </w:rPr>
        <w:t xml:space="preserve">      7. А.Я. Корольченко, Д.А. Корольченко. Основы пожарной безопасности предприятия. Полный курс пожарно-технического минимума. Москва, Издательство «Пожнаука», 2011г.</w:t>
      </w:r>
    </w:p>
    <w:p w:rsidR="0051353D" w:rsidRPr="001C01D7" w:rsidRDefault="0051353D" w:rsidP="0051353D">
      <w:pPr>
        <w:pStyle w:val="ad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35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C01D7">
        <w:rPr>
          <w:rFonts w:ascii="Times New Roman" w:eastAsia="Times New Roman" w:hAnsi="Times New Roman" w:cs="Times New Roman"/>
          <w:sz w:val="28"/>
          <w:szCs w:val="28"/>
        </w:rPr>
        <w:t xml:space="preserve">       8. С.В. Собурь. Краткий курс пожарно-технического минимума: Учебно-справочное пособие. Москва, ООО «Пожарная книга», 2011г.</w:t>
      </w:r>
    </w:p>
    <w:p w:rsidR="0051353D" w:rsidRPr="001C01D7" w:rsidRDefault="0051353D" w:rsidP="0051353D">
      <w:pPr>
        <w:pStyle w:val="ad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35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1C01D7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Попов, И.А. </w:t>
      </w:r>
      <w:r w:rsidRPr="001C01D7">
        <w:rPr>
          <w:rFonts w:ascii="Times New Roman" w:eastAsia="Times New Roman" w:hAnsi="Times New Roman" w:cs="Times New Roman"/>
          <w:sz w:val="28"/>
          <w:szCs w:val="28"/>
        </w:rPr>
        <w:t>Расследование пожаров:</w:t>
      </w:r>
      <w:r w:rsidRPr="001C01D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C01D7">
        <w:rPr>
          <w:rFonts w:ascii="Times New Roman" w:eastAsia="Times New Roman" w:hAnsi="Times New Roman" w:cs="Times New Roman"/>
          <w:sz w:val="28"/>
          <w:szCs w:val="28"/>
        </w:rPr>
        <w:t>Правовое регулирование.</w:t>
      </w:r>
      <w:r w:rsidRPr="001C01D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C01D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методика / И.А. Попов. – М., 1998. – 310 с. </w:t>
      </w:r>
    </w:p>
    <w:p w:rsidR="00CA639D" w:rsidRPr="004853BD" w:rsidRDefault="00CA639D" w:rsidP="00CA639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53BD" w:rsidRPr="004853BD" w:rsidRDefault="004853BD" w:rsidP="00303E2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3534" w:rsidRDefault="00393534" w:rsidP="00BF4704"/>
    <w:sectPr w:rsidR="00393534" w:rsidSect="0065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9B" w:rsidRDefault="00BB3F9B" w:rsidP="00C32290">
      <w:pPr>
        <w:spacing w:after="0" w:line="240" w:lineRule="auto"/>
      </w:pPr>
      <w:r>
        <w:separator/>
      </w:r>
    </w:p>
  </w:endnote>
  <w:endnote w:type="continuationSeparator" w:id="0">
    <w:p w:rsidR="00BB3F9B" w:rsidRDefault="00BB3F9B" w:rsidP="00C3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3Font_9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9B" w:rsidRDefault="00BB3F9B" w:rsidP="00C32290">
      <w:pPr>
        <w:spacing w:after="0" w:line="240" w:lineRule="auto"/>
      </w:pPr>
      <w:r>
        <w:separator/>
      </w:r>
    </w:p>
  </w:footnote>
  <w:footnote w:type="continuationSeparator" w:id="0">
    <w:p w:rsidR="00BB3F9B" w:rsidRDefault="00BB3F9B" w:rsidP="00C32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111CB05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E29"/>
    <w:multiLevelType w:val="hybridMultilevel"/>
    <w:tmpl w:val="0000676D"/>
    <w:lvl w:ilvl="0" w:tplc="0000113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462"/>
    <w:multiLevelType w:val="hybridMultilevel"/>
    <w:tmpl w:val="BC7213EA"/>
    <w:lvl w:ilvl="0" w:tplc="00007296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6C2"/>
    <w:multiLevelType w:val="hybridMultilevel"/>
    <w:tmpl w:val="00004963"/>
    <w:lvl w:ilvl="0" w:tplc="000026B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626"/>
    <w:multiLevelType w:val="hybridMultilevel"/>
    <w:tmpl w:val="00001CDF"/>
    <w:lvl w:ilvl="0" w:tplc="000027D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107012"/>
    <w:multiLevelType w:val="multilevel"/>
    <w:tmpl w:val="430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E56358"/>
    <w:multiLevelType w:val="multilevel"/>
    <w:tmpl w:val="CE40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30535C"/>
    <w:multiLevelType w:val="multilevel"/>
    <w:tmpl w:val="5532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350AAA"/>
    <w:multiLevelType w:val="multilevel"/>
    <w:tmpl w:val="91DE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571BA1"/>
    <w:multiLevelType w:val="multilevel"/>
    <w:tmpl w:val="3C9E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B909F0"/>
    <w:multiLevelType w:val="multilevel"/>
    <w:tmpl w:val="B67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14656F"/>
    <w:multiLevelType w:val="multilevel"/>
    <w:tmpl w:val="29E6AD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>
    <w:nsid w:val="09FA622F"/>
    <w:multiLevelType w:val="hybridMultilevel"/>
    <w:tmpl w:val="00004963"/>
    <w:lvl w:ilvl="0" w:tplc="000026B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DA7209"/>
    <w:multiLevelType w:val="multilevel"/>
    <w:tmpl w:val="3D5C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FC06B4"/>
    <w:multiLevelType w:val="multilevel"/>
    <w:tmpl w:val="8EB2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A03B23"/>
    <w:multiLevelType w:val="multilevel"/>
    <w:tmpl w:val="EF28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B35D13"/>
    <w:multiLevelType w:val="multilevel"/>
    <w:tmpl w:val="D7EC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E41C24"/>
    <w:multiLevelType w:val="multilevel"/>
    <w:tmpl w:val="7EA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904881"/>
    <w:multiLevelType w:val="multilevel"/>
    <w:tmpl w:val="8872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A959B6"/>
    <w:multiLevelType w:val="multilevel"/>
    <w:tmpl w:val="B91A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5D4FED"/>
    <w:multiLevelType w:val="multilevel"/>
    <w:tmpl w:val="07B0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E55175"/>
    <w:multiLevelType w:val="multilevel"/>
    <w:tmpl w:val="3FC243E2"/>
    <w:lvl w:ilvl="0">
      <w:start w:val="4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22">
    <w:nsid w:val="2DCB0D85"/>
    <w:multiLevelType w:val="multilevel"/>
    <w:tmpl w:val="CAF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396E71"/>
    <w:multiLevelType w:val="multilevel"/>
    <w:tmpl w:val="CC30C57C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24">
    <w:nsid w:val="302007EE"/>
    <w:multiLevelType w:val="multilevel"/>
    <w:tmpl w:val="C8C84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432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  <w:b/>
        <w:color w:val="auto"/>
      </w:rPr>
    </w:lvl>
  </w:abstractNum>
  <w:abstractNum w:abstractNumId="25">
    <w:nsid w:val="33EB713B"/>
    <w:multiLevelType w:val="multilevel"/>
    <w:tmpl w:val="43BC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105328"/>
    <w:multiLevelType w:val="multilevel"/>
    <w:tmpl w:val="FBBE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9F0050"/>
    <w:multiLevelType w:val="multilevel"/>
    <w:tmpl w:val="33D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262EB7"/>
    <w:multiLevelType w:val="multilevel"/>
    <w:tmpl w:val="6A6C2E02"/>
    <w:lvl w:ilvl="0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5" w:hanging="1800"/>
      </w:pPr>
      <w:rPr>
        <w:rFonts w:hint="default"/>
      </w:rPr>
    </w:lvl>
  </w:abstractNum>
  <w:abstractNum w:abstractNumId="29">
    <w:nsid w:val="49E46C9B"/>
    <w:multiLevelType w:val="multilevel"/>
    <w:tmpl w:val="9F54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2E0779"/>
    <w:multiLevelType w:val="multilevel"/>
    <w:tmpl w:val="AF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B7202B"/>
    <w:multiLevelType w:val="multilevel"/>
    <w:tmpl w:val="B260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344154"/>
    <w:multiLevelType w:val="multilevel"/>
    <w:tmpl w:val="00761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4C77E9"/>
    <w:multiLevelType w:val="multilevel"/>
    <w:tmpl w:val="D3562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AEB3E7C"/>
    <w:multiLevelType w:val="multilevel"/>
    <w:tmpl w:val="CE9A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3E7AF5"/>
    <w:multiLevelType w:val="multilevel"/>
    <w:tmpl w:val="C9F2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5B7012"/>
    <w:multiLevelType w:val="multilevel"/>
    <w:tmpl w:val="52A63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9"/>
  </w:num>
  <w:num w:numId="3">
    <w:abstractNumId w:val="22"/>
  </w:num>
  <w:num w:numId="4">
    <w:abstractNumId w:val="35"/>
  </w:num>
  <w:num w:numId="5">
    <w:abstractNumId w:val="16"/>
  </w:num>
  <w:num w:numId="6">
    <w:abstractNumId w:val="19"/>
  </w:num>
  <w:num w:numId="7">
    <w:abstractNumId w:val="18"/>
  </w:num>
  <w:num w:numId="8">
    <w:abstractNumId w:val="34"/>
  </w:num>
  <w:num w:numId="9">
    <w:abstractNumId w:val="17"/>
  </w:num>
  <w:num w:numId="10">
    <w:abstractNumId w:val="30"/>
  </w:num>
  <w:num w:numId="11">
    <w:abstractNumId w:val="6"/>
  </w:num>
  <w:num w:numId="12">
    <w:abstractNumId w:val="31"/>
  </w:num>
  <w:num w:numId="13">
    <w:abstractNumId w:val="26"/>
  </w:num>
  <w:num w:numId="14">
    <w:abstractNumId w:val="20"/>
  </w:num>
  <w:num w:numId="15">
    <w:abstractNumId w:val="9"/>
  </w:num>
  <w:num w:numId="16">
    <w:abstractNumId w:val="25"/>
  </w:num>
  <w:num w:numId="17">
    <w:abstractNumId w:val="8"/>
  </w:num>
  <w:num w:numId="18">
    <w:abstractNumId w:val="14"/>
  </w:num>
  <w:num w:numId="19">
    <w:abstractNumId w:val="15"/>
  </w:num>
  <w:num w:numId="20">
    <w:abstractNumId w:val="10"/>
  </w:num>
  <w:num w:numId="21">
    <w:abstractNumId w:val="5"/>
  </w:num>
  <w:num w:numId="22">
    <w:abstractNumId w:val="13"/>
  </w:num>
  <w:num w:numId="23">
    <w:abstractNumId w:val="23"/>
  </w:num>
  <w:num w:numId="24">
    <w:abstractNumId w:val="28"/>
  </w:num>
  <w:num w:numId="25">
    <w:abstractNumId w:val="0"/>
  </w:num>
  <w:num w:numId="26">
    <w:abstractNumId w:val="36"/>
  </w:num>
  <w:num w:numId="27">
    <w:abstractNumId w:val="7"/>
  </w:num>
  <w:num w:numId="28">
    <w:abstractNumId w:val="24"/>
  </w:num>
  <w:num w:numId="29">
    <w:abstractNumId w:val="33"/>
  </w:num>
  <w:num w:numId="30">
    <w:abstractNumId w:val="11"/>
  </w:num>
  <w:num w:numId="31">
    <w:abstractNumId w:val="21"/>
  </w:num>
  <w:num w:numId="32">
    <w:abstractNumId w:val="32"/>
  </w:num>
  <w:num w:numId="33">
    <w:abstractNumId w:val="3"/>
  </w:num>
  <w:num w:numId="34">
    <w:abstractNumId w:val="4"/>
  </w:num>
  <w:num w:numId="35">
    <w:abstractNumId w:val="1"/>
  </w:num>
  <w:num w:numId="36">
    <w:abstractNumId w:val="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t9kqHQEcmizuImyvc0ncB2DVm7P4pDIbDNn+bbvaBaqYT7Wy5a4S3CJJ3XElrTwKZH6QRyEsHe2GzCjIklK6A==" w:salt="oMxY7EXRJmWJoJTDtvVHog==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00"/>
    <w:rsid w:val="00004904"/>
    <w:rsid w:val="00020AB6"/>
    <w:rsid w:val="00046123"/>
    <w:rsid w:val="00083903"/>
    <w:rsid w:val="000A4408"/>
    <w:rsid w:val="000A6BAE"/>
    <w:rsid w:val="000B51FA"/>
    <w:rsid w:val="000E1E21"/>
    <w:rsid w:val="00105500"/>
    <w:rsid w:val="00144A27"/>
    <w:rsid w:val="001459C3"/>
    <w:rsid w:val="0017070E"/>
    <w:rsid w:val="0019563C"/>
    <w:rsid w:val="0019577E"/>
    <w:rsid w:val="001B3D63"/>
    <w:rsid w:val="001B4DF6"/>
    <w:rsid w:val="001C5A1D"/>
    <w:rsid w:val="001D5810"/>
    <w:rsid w:val="001E0CD3"/>
    <w:rsid w:val="001F7159"/>
    <w:rsid w:val="002127C1"/>
    <w:rsid w:val="00234676"/>
    <w:rsid w:val="00256BCC"/>
    <w:rsid w:val="00256D2C"/>
    <w:rsid w:val="00265332"/>
    <w:rsid w:val="00277FD2"/>
    <w:rsid w:val="0029051C"/>
    <w:rsid w:val="002A1083"/>
    <w:rsid w:val="002A31E8"/>
    <w:rsid w:val="002B75E6"/>
    <w:rsid w:val="002B7688"/>
    <w:rsid w:val="002F2BEB"/>
    <w:rsid w:val="002F72D0"/>
    <w:rsid w:val="00303E25"/>
    <w:rsid w:val="0030470B"/>
    <w:rsid w:val="0037721C"/>
    <w:rsid w:val="00393534"/>
    <w:rsid w:val="0039432C"/>
    <w:rsid w:val="003C55DF"/>
    <w:rsid w:val="003D09D1"/>
    <w:rsid w:val="003E32C6"/>
    <w:rsid w:val="0040424A"/>
    <w:rsid w:val="00415416"/>
    <w:rsid w:val="00432FE3"/>
    <w:rsid w:val="00437A79"/>
    <w:rsid w:val="00457DE5"/>
    <w:rsid w:val="004615C5"/>
    <w:rsid w:val="004700A6"/>
    <w:rsid w:val="004853BD"/>
    <w:rsid w:val="004855F6"/>
    <w:rsid w:val="004A74FE"/>
    <w:rsid w:val="004B2A05"/>
    <w:rsid w:val="004C3654"/>
    <w:rsid w:val="004C3A92"/>
    <w:rsid w:val="004D552E"/>
    <w:rsid w:val="004F7E89"/>
    <w:rsid w:val="00503C0A"/>
    <w:rsid w:val="005132DC"/>
    <w:rsid w:val="0051353D"/>
    <w:rsid w:val="00526781"/>
    <w:rsid w:val="00537565"/>
    <w:rsid w:val="00540FE7"/>
    <w:rsid w:val="00557CF8"/>
    <w:rsid w:val="00571BC6"/>
    <w:rsid w:val="00580853"/>
    <w:rsid w:val="00582A11"/>
    <w:rsid w:val="005972CA"/>
    <w:rsid w:val="005E5214"/>
    <w:rsid w:val="005F3BC2"/>
    <w:rsid w:val="005F4665"/>
    <w:rsid w:val="00617B90"/>
    <w:rsid w:val="00623992"/>
    <w:rsid w:val="00636DE3"/>
    <w:rsid w:val="006437A4"/>
    <w:rsid w:val="00644B5B"/>
    <w:rsid w:val="00652624"/>
    <w:rsid w:val="00687F5A"/>
    <w:rsid w:val="006C0686"/>
    <w:rsid w:val="006D19E7"/>
    <w:rsid w:val="006D3CE9"/>
    <w:rsid w:val="006E42E1"/>
    <w:rsid w:val="006E63F6"/>
    <w:rsid w:val="00702500"/>
    <w:rsid w:val="00704E76"/>
    <w:rsid w:val="00716124"/>
    <w:rsid w:val="00754EEF"/>
    <w:rsid w:val="0076246C"/>
    <w:rsid w:val="00771AD6"/>
    <w:rsid w:val="00785322"/>
    <w:rsid w:val="007A2EAD"/>
    <w:rsid w:val="007D570E"/>
    <w:rsid w:val="00807FE9"/>
    <w:rsid w:val="00832732"/>
    <w:rsid w:val="00844101"/>
    <w:rsid w:val="00847536"/>
    <w:rsid w:val="0085762C"/>
    <w:rsid w:val="00861AAE"/>
    <w:rsid w:val="00894901"/>
    <w:rsid w:val="008A3277"/>
    <w:rsid w:val="008B0A50"/>
    <w:rsid w:val="008C5B15"/>
    <w:rsid w:val="008E01C5"/>
    <w:rsid w:val="008E3D32"/>
    <w:rsid w:val="008E5EAA"/>
    <w:rsid w:val="00913C05"/>
    <w:rsid w:val="00920C80"/>
    <w:rsid w:val="00932F91"/>
    <w:rsid w:val="00943DB4"/>
    <w:rsid w:val="00954554"/>
    <w:rsid w:val="00960AD9"/>
    <w:rsid w:val="00996B0B"/>
    <w:rsid w:val="009A2E86"/>
    <w:rsid w:val="009A6A6A"/>
    <w:rsid w:val="009B4C7A"/>
    <w:rsid w:val="009C10F6"/>
    <w:rsid w:val="009C3855"/>
    <w:rsid w:val="009D1517"/>
    <w:rsid w:val="00A13BC9"/>
    <w:rsid w:val="00A46F51"/>
    <w:rsid w:val="00A72960"/>
    <w:rsid w:val="00AA0598"/>
    <w:rsid w:val="00AE3AA3"/>
    <w:rsid w:val="00AE658E"/>
    <w:rsid w:val="00B23451"/>
    <w:rsid w:val="00B3704C"/>
    <w:rsid w:val="00B416F8"/>
    <w:rsid w:val="00B47952"/>
    <w:rsid w:val="00B72C8D"/>
    <w:rsid w:val="00B813DC"/>
    <w:rsid w:val="00BA2291"/>
    <w:rsid w:val="00BB35B5"/>
    <w:rsid w:val="00BB3F9B"/>
    <w:rsid w:val="00BB4E70"/>
    <w:rsid w:val="00BC5C5E"/>
    <w:rsid w:val="00BD19D3"/>
    <w:rsid w:val="00BE5E56"/>
    <w:rsid w:val="00BF4704"/>
    <w:rsid w:val="00C32290"/>
    <w:rsid w:val="00C520C4"/>
    <w:rsid w:val="00C641C7"/>
    <w:rsid w:val="00C93737"/>
    <w:rsid w:val="00C953DE"/>
    <w:rsid w:val="00CA639D"/>
    <w:rsid w:val="00CC74C3"/>
    <w:rsid w:val="00CD5CCD"/>
    <w:rsid w:val="00CE6EFC"/>
    <w:rsid w:val="00D01CDF"/>
    <w:rsid w:val="00D22F64"/>
    <w:rsid w:val="00D23785"/>
    <w:rsid w:val="00D515C2"/>
    <w:rsid w:val="00D77B56"/>
    <w:rsid w:val="00DC550C"/>
    <w:rsid w:val="00DD4A78"/>
    <w:rsid w:val="00DE2A0B"/>
    <w:rsid w:val="00DF3418"/>
    <w:rsid w:val="00E01877"/>
    <w:rsid w:val="00E062A0"/>
    <w:rsid w:val="00E06FDD"/>
    <w:rsid w:val="00E32FB7"/>
    <w:rsid w:val="00E776B5"/>
    <w:rsid w:val="00E95A97"/>
    <w:rsid w:val="00E95B73"/>
    <w:rsid w:val="00E96204"/>
    <w:rsid w:val="00EC4223"/>
    <w:rsid w:val="00EC6092"/>
    <w:rsid w:val="00ED2F7B"/>
    <w:rsid w:val="00ED7624"/>
    <w:rsid w:val="00EE2EB5"/>
    <w:rsid w:val="00FB30EC"/>
    <w:rsid w:val="00F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547125-B6D5-471F-8DCB-3B7B9650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56"/>
  </w:style>
  <w:style w:type="paragraph" w:styleId="1">
    <w:name w:val="heading 1"/>
    <w:basedOn w:val="a"/>
    <w:next w:val="a"/>
    <w:link w:val="10"/>
    <w:qFormat/>
    <w:rsid w:val="00437A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link w:val="60"/>
    <w:qFormat/>
    <w:rsid w:val="003935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F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704"/>
  </w:style>
  <w:style w:type="character" w:styleId="a3">
    <w:name w:val="Hyperlink"/>
    <w:basedOn w:val="a0"/>
    <w:unhideWhenUsed/>
    <w:rsid w:val="00BF4704"/>
    <w:rPr>
      <w:color w:val="0000FF"/>
      <w:u w:val="single"/>
    </w:rPr>
  </w:style>
  <w:style w:type="character" w:customStyle="1" w:styleId="butback">
    <w:name w:val="butback"/>
    <w:basedOn w:val="a0"/>
    <w:rsid w:val="00393534"/>
  </w:style>
  <w:style w:type="character" w:customStyle="1" w:styleId="submenu-table">
    <w:name w:val="submenu-table"/>
    <w:basedOn w:val="a0"/>
    <w:rsid w:val="00393534"/>
  </w:style>
  <w:style w:type="character" w:customStyle="1" w:styleId="60">
    <w:name w:val="Заголовок 6 Знак"/>
    <w:basedOn w:val="a0"/>
    <w:link w:val="6"/>
    <w:rsid w:val="0039353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header"/>
    <w:basedOn w:val="a"/>
    <w:link w:val="a5"/>
    <w:uiPriority w:val="99"/>
    <w:unhideWhenUsed/>
    <w:rsid w:val="00C3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290"/>
  </w:style>
  <w:style w:type="paragraph" w:styleId="a6">
    <w:name w:val="footer"/>
    <w:basedOn w:val="a"/>
    <w:link w:val="a7"/>
    <w:uiPriority w:val="99"/>
    <w:unhideWhenUsed/>
    <w:rsid w:val="00C3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290"/>
  </w:style>
  <w:style w:type="character" w:customStyle="1" w:styleId="10">
    <w:name w:val="Заголовок 1 Знак"/>
    <w:basedOn w:val="a0"/>
    <w:link w:val="1"/>
    <w:rsid w:val="00437A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25">
    <w:name w:val="style25"/>
    <w:basedOn w:val="a"/>
    <w:rsid w:val="0043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43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7A79"/>
    <w:rPr>
      <w:b/>
      <w:bCs/>
    </w:rPr>
  </w:style>
  <w:style w:type="character" w:customStyle="1" w:styleId="s10">
    <w:name w:val="s_10"/>
    <w:basedOn w:val="a0"/>
    <w:rsid w:val="00437A79"/>
  </w:style>
  <w:style w:type="paragraph" w:customStyle="1" w:styleId="s15">
    <w:name w:val="s_15"/>
    <w:basedOn w:val="a"/>
    <w:rsid w:val="0043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from">
    <w:name w:val="b-serp-item__from"/>
    <w:basedOn w:val="a0"/>
    <w:rsid w:val="00437A79"/>
  </w:style>
  <w:style w:type="paragraph" w:customStyle="1" w:styleId="rvps1">
    <w:name w:val="rvps1"/>
    <w:basedOn w:val="a"/>
    <w:rsid w:val="0043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437A79"/>
  </w:style>
  <w:style w:type="paragraph" w:styleId="aa">
    <w:name w:val="Balloon Text"/>
    <w:basedOn w:val="a"/>
    <w:link w:val="ab"/>
    <w:uiPriority w:val="99"/>
    <w:semiHidden/>
    <w:unhideWhenUsed/>
    <w:rsid w:val="009A6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6A6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545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c">
    <w:name w:val="Table Grid"/>
    <w:basedOn w:val="a1"/>
    <w:uiPriority w:val="39"/>
    <w:rsid w:val="00B4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1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C7CF-37E7-47AC-8823-678356AD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4810</Words>
  <Characters>27418</Characters>
  <Application>Microsoft Office Word</Application>
  <DocSecurity>8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 Gonzalez</cp:lastModifiedBy>
  <cp:revision>2</cp:revision>
  <cp:lastPrinted>2015-09-28T19:22:00Z</cp:lastPrinted>
  <dcterms:created xsi:type="dcterms:W3CDTF">2017-04-25T13:40:00Z</dcterms:created>
  <dcterms:modified xsi:type="dcterms:W3CDTF">2017-04-25T13:40:00Z</dcterms:modified>
</cp:coreProperties>
</file>